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5652D0A5"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134C2D">
        <w:rPr>
          <w:rFonts w:ascii="Arial" w:eastAsia="Batang" w:hAnsi="Arial" w:cs="Arial"/>
          <w:b/>
          <w:bCs/>
          <w:sz w:val="28"/>
          <w:szCs w:val="24"/>
          <w:lang w:eastAsia="en-US"/>
        </w:rPr>
        <w:t>6</w:t>
      </w:r>
      <w:r w:rsidR="00594059" w:rsidRPr="00594059">
        <w:rPr>
          <w:rFonts w:ascii="Arial" w:hAnsi="Arial" w:cs="Arial"/>
          <w:b/>
          <w:bCs/>
          <w:sz w:val="28"/>
        </w:rPr>
        <w:t xml:space="preserve"> </w:t>
      </w:r>
      <w:r w:rsidR="00594059">
        <w:rPr>
          <w:rFonts w:ascii="Arial" w:hAnsi="Arial" w:cs="Arial"/>
          <w:b/>
          <w:bCs/>
          <w:sz w:val="28"/>
        </w:rPr>
        <w:t>bis</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w:t>
      </w:r>
      <w:r w:rsidR="00577855">
        <w:rPr>
          <w:rFonts w:ascii="Arial" w:eastAsia="Batang" w:hAnsi="Arial" w:cs="Arial"/>
          <w:b/>
          <w:bCs/>
          <w:sz w:val="28"/>
          <w:szCs w:val="24"/>
          <w:lang w:eastAsia="en-US"/>
        </w:rPr>
        <w:t>10286</w:t>
      </w:r>
    </w:p>
    <w:p w14:paraId="6B61DD95" w14:textId="7E272D91"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w:t>
      </w:r>
      <w:r w:rsidR="008B1AEA">
        <w:rPr>
          <w:rFonts w:ascii="Arial" w:eastAsia="MS Mincho" w:hAnsi="Arial" w:cs="Arial"/>
          <w:b/>
          <w:bCs/>
          <w:sz w:val="28"/>
          <w:lang w:eastAsia="ja-JP"/>
        </w:rPr>
        <w:t xml:space="preserve">, </w:t>
      </w:r>
      <w:r w:rsidR="00594059" w:rsidRPr="00594059">
        <w:rPr>
          <w:rFonts w:ascii="Arial" w:eastAsia="MS Mincho" w:hAnsi="Arial" w:cs="Arial"/>
          <w:b/>
          <w:bCs/>
          <w:sz w:val="28"/>
          <w:lang w:eastAsia="ja-JP"/>
        </w:rPr>
        <w:t>October 11th – 19th, 2021</w:t>
      </w:r>
    </w:p>
    <w:p w14:paraId="49CAF568" w14:textId="77777777" w:rsidR="000D05D3" w:rsidRPr="009861B8" w:rsidRDefault="000D05D3" w:rsidP="00CF2979">
      <w:pPr>
        <w:pStyle w:val="3GPPHeader"/>
        <w:tabs>
          <w:tab w:val="clear" w:pos="1701"/>
          <w:tab w:val="left" w:pos="0"/>
        </w:tabs>
        <w:spacing w:afterLines="50" w:after="180"/>
      </w:pPr>
    </w:p>
    <w:p w14:paraId="0A356815" w14:textId="5FBB5F7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8.1.2.1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51EDCD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134C2D">
        <w:rPr>
          <w:rFonts w:ascii="Arial" w:hAnsi="Arial" w:cs="Arial"/>
          <w:sz w:val="22"/>
          <w:szCs w:val="22"/>
          <w:lang w:val="en-US" w:eastAsia="zh-TW"/>
        </w:rPr>
        <w:t>Discussion on mTRP PXX</w:t>
      </w:r>
      <w:r w:rsidR="00766E2E">
        <w:rPr>
          <w:rFonts w:ascii="Arial" w:hAnsi="Arial" w:cs="Arial"/>
          <w:sz w:val="22"/>
          <w:szCs w:val="22"/>
          <w:lang w:val="en-US" w:eastAsia="zh-TW"/>
        </w:rPr>
        <w:t>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514AE2A6" w14:textId="384829E5"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766E2E">
        <w:rPr>
          <w:sz w:val="22"/>
          <w:szCs w:val="22"/>
        </w:rPr>
        <w:t>mTRP</w:t>
      </w:r>
      <w:r w:rsidR="00134C2D">
        <w:rPr>
          <w:sz w:val="22"/>
          <w:szCs w:val="22"/>
        </w:rPr>
        <w:t xml:space="preserve"> PXX</w:t>
      </w:r>
      <w:r w:rsidR="00D96293">
        <w:rPr>
          <w:sz w:val="22"/>
          <w:szCs w:val="22"/>
        </w:rPr>
        <w:t>CH</w:t>
      </w:r>
      <w:r w:rsidR="00E31486">
        <w:rPr>
          <w:sz w:val="22"/>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80571D" w14:textId="2DC7132A" w:rsidR="00134C2D" w:rsidRDefault="00134C2D" w:rsidP="00134C2D">
      <w:pPr>
        <w:pStyle w:val="4"/>
        <w:rPr>
          <w:lang w:eastAsia="zh-TW"/>
        </w:rPr>
      </w:pPr>
      <w:r>
        <w:rPr>
          <w:rFonts w:hint="eastAsia"/>
          <w:lang w:eastAsia="zh-TW"/>
        </w:rPr>
        <w:t>PDCCH</w:t>
      </w:r>
    </w:p>
    <w:p w14:paraId="06618B58" w14:textId="47F365B7" w:rsidR="00674BB6" w:rsidRDefault="00674BB6" w:rsidP="00F3493C">
      <w:pPr>
        <w:rPr>
          <w:b/>
          <w:u w:val="single"/>
        </w:rPr>
      </w:pPr>
      <w:r>
        <w:rPr>
          <w:rFonts w:hint="eastAsia"/>
          <w:b/>
          <w:u w:val="single"/>
        </w:rPr>
        <w:t>Two QCL</w:t>
      </w:r>
      <w:r>
        <w:rPr>
          <w:b/>
          <w:u w:val="single"/>
        </w:rPr>
        <w:t>-TypeD properties determination for multiple overlapping CORESETs</w:t>
      </w:r>
    </w:p>
    <w:tbl>
      <w:tblPr>
        <w:tblStyle w:val="af5"/>
        <w:tblW w:w="0" w:type="auto"/>
        <w:tblLook w:val="04A0" w:firstRow="1" w:lastRow="0" w:firstColumn="1" w:lastColumn="0" w:noHBand="0" w:noVBand="1"/>
      </w:tblPr>
      <w:tblGrid>
        <w:gridCol w:w="9488"/>
      </w:tblGrid>
      <w:tr w:rsidR="00674BB6" w14:paraId="0541471F" w14:textId="77777777" w:rsidTr="00051ADE">
        <w:tc>
          <w:tcPr>
            <w:tcW w:w="9488" w:type="dxa"/>
          </w:tcPr>
          <w:p w14:paraId="0F8A4A0A" w14:textId="77777777" w:rsidR="00674BB6" w:rsidRPr="00674BB6" w:rsidRDefault="00674BB6" w:rsidP="00674BB6">
            <w:pPr>
              <w:overflowPunct/>
              <w:autoSpaceDE/>
              <w:autoSpaceDN/>
              <w:adjustRightInd/>
              <w:spacing w:after="0"/>
              <w:textAlignment w:val="auto"/>
              <w:rPr>
                <w:rFonts w:ascii="Times" w:eastAsia="Batang" w:hAnsi="Times"/>
                <w:b/>
                <w:bCs/>
                <w:highlight w:val="green"/>
                <w:lang w:eastAsia="x-none"/>
              </w:rPr>
            </w:pPr>
            <w:r w:rsidRPr="00674BB6">
              <w:rPr>
                <w:rFonts w:ascii="Times" w:eastAsia="Batang" w:hAnsi="Times"/>
                <w:b/>
                <w:bCs/>
                <w:highlight w:val="green"/>
                <w:lang w:eastAsia="x-none"/>
              </w:rPr>
              <w:t>Agreement</w:t>
            </w:r>
          </w:p>
          <w:p w14:paraId="4747151C" w14:textId="77777777" w:rsidR="00674BB6" w:rsidRPr="00674BB6" w:rsidRDefault="00674BB6" w:rsidP="00674BB6">
            <w:p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For a UE supporting reception with two different beams and configured with PDCCH repetitions, for determination of two QCL-TypeD properties for multiple overlapping CORESETs, down-select from the following Alts in RAN1 #106-bis-e:</w:t>
            </w:r>
          </w:p>
          <w:p w14:paraId="0D01A4D9" w14:textId="77777777" w:rsidR="00674BB6" w:rsidRPr="00674BB6" w:rsidRDefault="00674BB6" w:rsidP="00674BB6">
            <w:pPr>
              <w:numPr>
                <w:ilvl w:val="0"/>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Alt1: Identify the two QCL-Type D properties based on legacy priority order.</w:t>
            </w:r>
          </w:p>
          <w:p w14:paraId="131DCBDC" w14:textId="77777777" w:rsidR="00674BB6" w:rsidRPr="00674BB6" w:rsidRDefault="00674BB6" w:rsidP="00674BB6">
            <w:pPr>
              <w:numPr>
                <w:ilvl w:val="0"/>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79228525" w14:textId="77777777" w:rsidR="00674BB6" w:rsidRPr="00674BB6" w:rsidRDefault="00674BB6" w:rsidP="00674BB6">
            <w:pPr>
              <w:numPr>
                <w:ilvl w:val="1"/>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In the case of multiple such SS set pairs, Rel. 15 priority order is followed for the second QCL-TypeD determination</w:t>
            </w:r>
          </w:p>
          <w:p w14:paraId="3C5ACE8F" w14:textId="77777777" w:rsidR="00674BB6" w:rsidRPr="00674BB6" w:rsidRDefault="00674BB6" w:rsidP="00674BB6">
            <w:pPr>
              <w:numPr>
                <w:ilvl w:val="1"/>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FFS: The case of no such SS set pair</w:t>
            </w:r>
          </w:p>
          <w:p w14:paraId="02B31001" w14:textId="77777777" w:rsidR="00674BB6" w:rsidRPr="00674BB6" w:rsidRDefault="00674BB6" w:rsidP="00674BB6">
            <w:pPr>
              <w:numPr>
                <w:ilvl w:val="0"/>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Alt3: Assign same priority for two linked search space sets for PDCCH transmission with overlapping monitoring occasions (the priority is according to one of the two SS sets with a lower SS set ID)</w:t>
            </w:r>
          </w:p>
          <w:p w14:paraId="2A79B7DA" w14:textId="77777777" w:rsidR="00674BB6" w:rsidRPr="00674BB6" w:rsidRDefault="00674BB6" w:rsidP="00674BB6">
            <w:pPr>
              <w:numPr>
                <w:ilvl w:val="0"/>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Priority order: SS type (USS/CSS) &gt; linkage of SS sets &gt; cell index &gt; associated SS set ID</w:t>
            </w:r>
          </w:p>
          <w:p w14:paraId="1A8EF699" w14:textId="77777777" w:rsidR="00674BB6" w:rsidRPr="00674BB6" w:rsidRDefault="00674BB6" w:rsidP="00674BB6">
            <w:pPr>
              <w:numPr>
                <w:ilvl w:val="1"/>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Linked SS set has higher priority than individual SS set</w:t>
            </w:r>
          </w:p>
          <w:p w14:paraId="7997123C" w14:textId="77777777" w:rsidR="00674BB6" w:rsidRPr="00674BB6" w:rsidRDefault="00674BB6" w:rsidP="00674BB6">
            <w:pPr>
              <w:numPr>
                <w:ilvl w:val="0"/>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FFS: The case that the first QCL-TypeD is from unlinked CSS</w:t>
            </w:r>
          </w:p>
          <w:p w14:paraId="36195792" w14:textId="1D7C216A" w:rsidR="00674BB6" w:rsidRPr="00674BB6" w:rsidRDefault="00674BB6" w:rsidP="00051ADE">
            <w:pPr>
              <w:numPr>
                <w:ilvl w:val="0"/>
                <w:numId w:val="34"/>
              </w:numPr>
              <w:overflowPunct/>
              <w:autoSpaceDE/>
              <w:autoSpaceDN/>
              <w:adjustRightInd/>
              <w:spacing w:after="0"/>
              <w:textAlignment w:val="auto"/>
              <w:rPr>
                <w:rFonts w:ascii="Times" w:eastAsia="Batang" w:hAnsi="Times"/>
                <w:lang w:eastAsia="x-none"/>
              </w:rPr>
            </w:pPr>
            <w:r w:rsidRPr="00674BB6">
              <w:rPr>
                <w:rFonts w:ascii="Times" w:eastAsia="Batang" w:hAnsi="Times"/>
                <w:lang w:eastAsia="x-none"/>
              </w:rPr>
              <w:t>FFS: The case of no linked SS sets among the multiple overlapping CORESETs</w:t>
            </w:r>
          </w:p>
        </w:tc>
      </w:tr>
    </w:tbl>
    <w:p w14:paraId="5CF340FD" w14:textId="6726CE47" w:rsidR="002C12E2" w:rsidRDefault="006E63BF" w:rsidP="00842128">
      <w:pPr>
        <w:jc w:val="both"/>
        <w:rPr>
          <w:rFonts w:ascii="Times" w:eastAsia="Batang" w:hAnsi="Times"/>
          <w:lang w:eastAsia="x-none"/>
        </w:rPr>
      </w:pPr>
      <w:r>
        <w:t xml:space="preserve">In last RAN1 meeting, there are three alternatives for determining two QCL-typeD </w:t>
      </w:r>
      <w:r w:rsidR="00521B8C">
        <w:rPr>
          <w:rFonts w:ascii="Times" w:eastAsia="Batang" w:hAnsi="Times"/>
          <w:lang w:eastAsia="x-none"/>
        </w:rPr>
        <w:t xml:space="preserve">among </w:t>
      </w:r>
      <w:r w:rsidR="00521B8C" w:rsidRPr="00674BB6">
        <w:rPr>
          <w:rFonts w:ascii="Times" w:eastAsia="Batang" w:hAnsi="Times"/>
          <w:lang w:eastAsia="x-none"/>
        </w:rPr>
        <w:t>multiple overlapping CORESETs</w:t>
      </w:r>
      <w:r w:rsidR="00521B8C">
        <w:rPr>
          <w:rFonts w:ascii="Times" w:eastAsia="Batang" w:hAnsi="Times"/>
          <w:lang w:eastAsia="x-none"/>
        </w:rPr>
        <w:t xml:space="preserve"> </w:t>
      </w:r>
      <w:r>
        <w:rPr>
          <w:rFonts w:ascii="Times" w:eastAsia="Batang" w:hAnsi="Times"/>
          <w:lang w:eastAsia="x-none"/>
        </w:rPr>
        <w:t>f</w:t>
      </w:r>
      <w:r w:rsidRPr="00674BB6">
        <w:rPr>
          <w:rFonts w:ascii="Times" w:eastAsia="Batang" w:hAnsi="Times"/>
          <w:lang w:eastAsia="x-none"/>
        </w:rPr>
        <w:t>or a UE supporting reception with two different beams and configured with PDCCH repetitions</w:t>
      </w:r>
      <w:r>
        <w:rPr>
          <w:rFonts w:ascii="Times" w:eastAsia="Batang" w:hAnsi="Times"/>
          <w:lang w:eastAsia="x-none"/>
        </w:rPr>
        <w:t xml:space="preserve">. </w:t>
      </w:r>
      <w:r w:rsidR="00E63810">
        <w:rPr>
          <w:rFonts w:ascii="Times" w:eastAsia="Batang" w:hAnsi="Times"/>
          <w:lang w:eastAsia="x-none"/>
        </w:rPr>
        <w:t xml:space="preserve">The linked SS sets are FDMed resulting in one of multiple overlapping CORESETs. </w:t>
      </w:r>
      <w:r>
        <w:rPr>
          <w:rFonts w:ascii="Times" w:eastAsia="Batang" w:hAnsi="Times"/>
          <w:lang w:eastAsia="x-none"/>
        </w:rPr>
        <w:t>In aspect of simultaneous reception of two beams, Alt1 seems not guarantee</w:t>
      </w:r>
      <w:r w:rsidR="00994995">
        <w:rPr>
          <w:rFonts w:ascii="Times" w:eastAsia="Batang" w:hAnsi="Times"/>
          <w:lang w:eastAsia="x-none"/>
        </w:rPr>
        <w:t xml:space="preserve"> the selected beam for simultaneous reception</w:t>
      </w:r>
      <w:r>
        <w:rPr>
          <w:rFonts w:ascii="Times" w:eastAsia="Batang" w:hAnsi="Times"/>
          <w:lang w:eastAsia="x-none"/>
        </w:rPr>
        <w:t xml:space="preserve">, thus we propose to exclude </w:t>
      </w:r>
      <w:r w:rsidR="00994995">
        <w:rPr>
          <w:rFonts w:ascii="Times" w:eastAsia="Batang" w:hAnsi="Times"/>
          <w:lang w:eastAsia="x-none"/>
        </w:rPr>
        <w:t>Alt1 first</w:t>
      </w:r>
      <w:r>
        <w:rPr>
          <w:rFonts w:ascii="Times" w:eastAsia="Batang" w:hAnsi="Times"/>
          <w:lang w:eastAsia="x-none"/>
        </w:rPr>
        <w:t xml:space="preserve">. Regarding down-selection between Alt2 and Alt3, </w:t>
      </w:r>
      <w:r w:rsidR="002C12E2">
        <w:rPr>
          <w:rFonts w:ascii="Times" w:eastAsia="Batang" w:hAnsi="Times"/>
          <w:lang w:eastAsia="x-none"/>
        </w:rPr>
        <w:t xml:space="preserve">Alt3 seems more likely to select the linked SS sets while Alt2 </w:t>
      </w:r>
      <w:r w:rsidR="002C12E2">
        <w:rPr>
          <w:rFonts w:ascii="Times" w:eastAsia="Batang" w:hAnsi="Times"/>
          <w:lang w:eastAsia="x-none"/>
        </w:rPr>
        <w:lastRenderedPageBreak/>
        <w:t xml:space="preserve">may select one unlinked SS sets according to Rel-15 priority order. From spec impact perspective, Alt2 seems have less spec impact since it only requires determining second QCL-typeD based on </w:t>
      </w:r>
      <w:r w:rsidR="00E63810">
        <w:rPr>
          <w:rFonts w:ascii="Times" w:eastAsia="Batang" w:hAnsi="Times"/>
          <w:lang w:eastAsia="x-none"/>
        </w:rPr>
        <w:t xml:space="preserve">linked SS set associated to </w:t>
      </w:r>
      <w:r w:rsidR="002C12E2">
        <w:rPr>
          <w:rFonts w:ascii="Times" w:eastAsia="Batang" w:hAnsi="Times"/>
          <w:lang w:eastAsia="x-none"/>
        </w:rPr>
        <w:t xml:space="preserve">the first QCL-typeD while Alt 3 may need to </w:t>
      </w:r>
      <w:r w:rsidR="00E63810">
        <w:rPr>
          <w:rFonts w:ascii="Times" w:eastAsia="Batang" w:hAnsi="Times"/>
          <w:lang w:eastAsia="x-none"/>
        </w:rPr>
        <w:t>change priority order for guaranteeing linked SS sets determination</w:t>
      </w:r>
      <w:r w:rsidR="002C12E2">
        <w:rPr>
          <w:rFonts w:ascii="Times" w:eastAsia="Batang" w:hAnsi="Times"/>
          <w:lang w:eastAsia="x-none"/>
        </w:rPr>
        <w:t>.</w:t>
      </w:r>
      <w:r w:rsidR="00E63810">
        <w:rPr>
          <w:rFonts w:ascii="Times" w:eastAsia="Batang" w:hAnsi="Times"/>
          <w:lang w:eastAsia="x-none"/>
        </w:rPr>
        <w:t xml:space="preserve"> In general, these two alternatives can work, but we slightly prefer Alt3 since Alt3 seems more likely meet the intention of simultaneous FDM linked SS sets reception. Furthermore, for the case of unlinked SS set, we think only one QCL-typeD is pursued.</w:t>
      </w:r>
    </w:p>
    <w:p w14:paraId="77ABE883" w14:textId="1903E899" w:rsidR="00994995" w:rsidRDefault="00663F16" w:rsidP="00994995">
      <w:pPr>
        <w:ind w:left="1422" w:hangingChars="644" w:hanging="1422"/>
        <w:jc w:val="both"/>
        <w:rPr>
          <w:rFonts w:eastAsia="SimSun"/>
          <w:b/>
          <w:bCs/>
          <w:sz w:val="22"/>
          <w:szCs w:val="22"/>
          <w:lang w:val="en-US" w:eastAsia="zh-CN"/>
        </w:rPr>
      </w:pPr>
      <w:r>
        <w:rPr>
          <w:rFonts w:eastAsia="SimSun"/>
          <w:b/>
          <w:bCs/>
          <w:sz w:val="22"/>
          <w:szCs w:val="22"/>
          <w:lang w:val="en-US" w:eastAsia="zh-CN"/>
        </w:rPr>
        <w:t>Proposal 1</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determining two QCL-typeD among multiple overlapping CORESETs,</w:t>
      </w:r>
      <w:r w:rsidR="00994995">
        <w:rPr>
          <w:rFonts w:eastAsia="SimSun"/>
          <w:b/>
          <w:bCs/>
          <w:sz w:val="22"/>
          <w:szCs w:val="22"/>
          <w:lang w:val="en-US" w:eastAsia="zh-CN"/>
        </w:rPr>
        <w:t xml:space="preserve"> RAN1 support</w:t>
      </w:r>
      <w:r>
        <w:rPr>
          <w:rFonts w:eastAsia="SimSun"/>
          <w:b/>
          <w:bCs/>
          <w:sz w:val="22"/>
          <w:szCs w:val="22"/>
          <w:lang w:val="en-US" w:eastAsia="zh-CN"/>
        </w:rPr>
        <w:t xml:space="preserve"> Alt3</w:t>
      </w:r>
      <w:r w:rsidRPr="00846086">
        <w:rPr>
          <w:rFonts w:eastAsia="SimSun"/>
          <w:b/>
          <w:bCs/>
          <w:sz w:val="22"/>
          <w:szCs w:val="22"/>
          <w:lang w:val="en-US" w:eastAsia="zh-CN"/>
        </w:rPr>
        <w:t>.</w:t>
      </w:r>
      <w:r w:rsidR="00994995" w:rsidRPr="00994995">
        <w:rPr>
          <w:rFonts w:eastAsia="SimSun"/>
          <w:b/>
          <w:bCs/>
          <w:sz w:val="22"/>
          <w:szCs w:val="22"/>
          <w:lang w:val="en-US" w:eastAsia="zh-CN"/>
        </w:rPr>
        <w:t xml:space="preserve"> </w:t>
      </w:r>
    </w:p>
    <w:p w14:paraId="33971E92" w14:textId="77777777" w:rsidR="00663F16" w:rsidRPr="00674BB6" w:rsidRDefault="00663F16" w:rsidP="00994995">
      <w:pPr>
        <w:numPr>
          <w:ilvl w:val="1"/>
          <w:numId w:val="34"/>
        </w:numPr>
        <w:overflowPunct/>
        <w:autoSpaceDE/>
        <w:autoSpaceDN/>
        <w:adjustRightInd/>
        <w:spacing w:after="0"/>
        <w:textAlignment w:val="auto"/>
        <w:rPr>
          <w:rFonts w:ascii="Times" w:eastAsia="Batang" w:hAnsi="Times"/>
          <w:b/>
          <w:lang w:eastAsia="x-none"/>
        </w:rPr>
      </w:pPr>
      <w:r w:rsidRPr="00674BB6">
        <w:rPr>
          <w:rFonts w:ascii="Times" w:eastAsia="Batang" w:hAnsi="Times"/>
          <w:b/>
          <w:lang w:eastAsia="x-none"/>
        </w:rPr>
        <w:t>Alt3: Assign same priority for two linked search space sets for PDCCH transmission with overlapping monitoring occasions (the priority is according to one of the two SS sets with a lower SS set ID)</w:t>
      </w:r>
    </w:p>
    <w:p w14:paraId="477C92CB" w14:textId="77777777" w:rsidR="00663F16" w:rsidRPr="00674BB6" w:rsidRDefault="00663F16" w:rsidP="00994995">
      <w:pPr>
        <w:numPr>
          <w:ilvl w:val="1"/>
          <w:numId w:val="34"/>
        </w:numPr>
        <w:overflowPunct/>
        <w:autoSpaceDE/>
        <w:autoSpaceDN/>
        <w:adjustRightInd/>
        <w:spacing w:after="0"/>
        <w:textAlignment w:val="auto"/>
        <w:rPr>
          <w:rFonts w:ascii="Times" w:eastAsia="Batang" w:hAnsi="Times"/>
          <w:b/>
          <w:lang w:eastAsia="x-none"/>
        </w:rPr>
      </w:pPr>
      <w:r w:rsidRPr="00674BB6">
        <w:rPr>
          <w:rFonts w:ascii="Times" w:eastAsia="Batang" w:hAnsi="Times"/>
          <w:b/>
          <w:lang w:eastAsia="x-none"/>
        </w:rPr>
        <w:t>Priority order: SS type (USS/CSS) &gt; linkage of SS sets &gt; cell index &gt; associated SS set ID</w:t>
      </w:r>
    </w:p>
    <w:p w14:paraId="111841BA" w14:textId="77777777" w:rsidR="00663F16" w:rsidRPr="00674BB6" w:rsidRDefault="00663F16" w:rsidP="00994995">
      <w:pPr>
        <w:numPr>
          <w:ilvl w:val="2"/>
          <w:numId w:val="34"/>
        </w:numPr>
        <w:overflowPunct/>
        <w:autoSpaceDE/>
        <w:autoSpaceDN/>
        <w:adjustRightInd/>
        <w:spacing w:after="0"/>
        <w:textAlignment w:val="auto"/>
        <w:rPr>
          <w:rFonts w:ascii="Times" w:eastAsia="Batang" w:hAnsi="Times"/>
          <w:b/>
          <w:lang w:eastAsia="x-none"/>
        </w:rPr>
      </w:pPr>
      <w:r w:rsidRPr="00674BB6">
        <w:rPr>
          <w:rFonts w:ascii="Times" w:eastAsia="Batang" w:hAnsi="Times"/>
          <w:b/>
          <w:lang w:eastAsia="x-none"/>
        </w:rPr>
        <w:t>Linked SS set has higher priority than individual SS set</w:t>
      </w:r>
    </w:p>
    <w:p w14:paraId="188BBE2B" w14:textId="672B5FBF" w:rsidR="009A298E" w:rsidRDefault="009A298E" w:rsidP="00F3493C">
      <w:pPr>
        <w:rPr>
          <w:b/>
          <w:u w:val="single"/>
        </w:rPr>
      </w:pPr>
      <w:r>
        <w:rPr>
          <w:b/>
          <w:u w:val="single"/>
        </w:rPr>
        <w:t>DCI decoding timeline</w:t>
      </w:r>
    </w:p>
    <w:tbl>
      <w:tblPr>
        <w:tblStyle w:val="af5"/>
        <w:tblW w:w="0" w:type="auto"/>
        <w:tblLook w:val="04A0" w:firstRow="1" w:lastRow="0" w:firstColumn="1" w:lastColumn="0" w:noHBand="0" w:noVBand="1"/>
      </w:tblPr>
      <w:tblGrid>
        <w:gridCol w:w="9488"/>
      </w:tblGrid>
      <w:tr w:rsidR="00893C78" w14:paraId="6DFB1A8F" w14:textId="77777777" w:rsidTr="00893C78">
        <w:tc>
          <w:tcPr>
            <w:tcW w:w="9488" w:type="dxa"/>
          </w:tcPr>
          <w:p w14:paraId="5F6F2109" w14:textId="77777777" w:rsidR="00B95271" w:rsidRPr="00B95271" w:rsidRDefault="00B95271" w:rsidP="00B95271">
            <w:pPr>
              <w:overflowPunct/>
              <w:autoSpaceDE/>
              <w:autoSpaceDN/>
              <w:adjustRightInd/>
              <w:spacing w:after="0"/>
              <w:textAlignment w:val="auto"/>
              <w:rPr>
                <w:rFonts w:ascii="Times" w:eastAsia="Batang" w:hAnsi="Times" w:cs="Times"/>
                <w:b/>
                <w:bCs/>
                <w:highlight w:val="green"/>
                <w:lang w:eastAsia="x-none"/>
              </w:rPr>
            </w:pPr>
            <w:r w:rsidRPr="00B95271">
              <w:rPr>
                <w:rFonts w:ascii="Times" w:eastAsia="Batang" w:hAnsi="Times" w:cs="Times"/>
                <w:b/>
                <w:bCs/>
                <w:highlight w:val="green"/>
                <w:lang w:eastAsia="x-none"/>
              </w:rPr>
              <w:t>Agreement</w:t>
            </w:r>
          </w:p>
          <w:p w14:paraId="312B8787" w14:textId="50CDDBF3" w:rsidR="00893C78" w:rsidRPr="00B95271" w:rsidRDefault="00B95271" w:rsidP="00B95271">
            <w:pPr>
              <w:overflowPunct/>
              <w:autoSpaceDE/>
              <w:autoSpaceDN/>
              <w:adjustRightInd/>
              <w:spacing w:after="0"/>
              <w:textAlignment w:val="auto"/>
              <w:rPr>
                <w:rFonts w:ascii="Times" w:eastAsia="Batang" w:hAnsi="Times" w:cs="Times"/>
                <w:lang w:eastAsia="x-none"/>
              </w:rPr>
            </w:pPr>
            <w:r w:rsidRPr="00B95271">
              <w:rPr>
                <w:rFonts w:ascii="Times" w:eastAsia="DengXian" w:hAnsi="Times" w:cs="Times"/>
                <w:kern w:val="32"/>
                <w:lang w:eastAsia="zh-CN"/>
              </w:rPr>
              <w:t>Support PDCCH repetition for Type3 CSS.</w:t>
            </w:r>
          </w:p>
        </w:tc>
      </w:tr>
    </w:tbl>
    <w:p w14:paraId="0B38E9D5" w14:textId="0ABD39C4" w:rsidR="002C6E7F" w:rsidRDefault="00B95271" w:rsidP="003E44A4">
      <w:pPr>
        <w:jc w:val="both"/>
      </w:pPr>
      <w:r>
        <w:rPr>
          <w:rFonts w:hint="eastAsia"/>
        </w:rPr>
        <w:t xml:space="preserve">Due to progress on support of PDCCH repetition for Type3 CSS, </w:t>
      </w:r>
      <w:r w:rsidR="002C6E7F">
        <w:t xml:space="preserve">reference PDCCH </w:t>
      </w:r>
      <w:r w:rsidR="00F60360">
        <w:t>candidate</w:t>
      </w:r>
      <w:r w:rsidR="002C6E7F">
        <w:t xml:space="preserve"> may need further discuss.</w:t>
      </w:r>
    </w:p>
    <w:p w14:paraId="56BA0914" w14:textId="7AABECB9" w:rsidR="007279DD" w:rsidRDefault="007279DD" w:rsidP="003E44A4">
      <w:pPr>
        <w:jc w:val="both"/>
      </w:pPr>
      <w:r>
        <w:t xml:space="preserve">For DCI format 2_0, </w:t>
      </w:r>
      <w:r w:rsidR="00E20E07">
        <w:t xml:space="preserve">since SFI is applied from the receiving slot and RAN1 only supports intra-slot PDCCH repetition in Rel-17, which PDCCH </w:t>
      </w:r>
      <w:r w:rsidR="00F60360">
        <w:t>candidate</w:t>
      </w:r>
      <w:r w:rsidR="00E20E07">
        <w:t xml:space="preserve"> as reference PDCCH </w:t>
      </w:r>
      <w:r w:rsidR="00F60360">
        <w:t>candidate</w:t>
      </w:r>
      <w:r w:rsidR="00E20E07">
        <w:t xml:space="preserve"> makes no difference. For other field related to Rel-16 NR-U, it may worthwhile to discuss first whether to support Rel-17 PDCCH repetition on unlicensed band. Due to limited time for Rel-17 close, we propose no support of Rel-17 PDCCH repetition on unlicensed band.</w:t>
      </w:r>
    </w:p>
    <w:p w14:paraId="33344AFA" w14:textId="39C037A5" w:rsidR="00335DC5" w:rsidRDefault="00E20E07" w:rsidP="003E44A4">
      <w:pPr>
        <w:jc w:val="both"/>
      </w:pPr>
      <w:r>
        <w:t xml:space="preserve">For DCI format 2_1, set of symbols </w:t>
      </w:r>
      <w:r w:rsidR="008C2F03">
        <w:t xml:space="preserve">for applying </w:t>
      </w:r>
      <w:r>
        <w:t>DL PI</w:t>
      </w:r>
      <w:r w:rsidR="008C2F03">
        <w:t xml:space="preserve"> </w:t>
      </w:r>
      <w:r>
        <w:t xml:space="preserve">may have impact due to determination of reference PDCCH </w:t>
      </w:r>
      <w:r w:rsidR="00F60360">
        <w:t>candidate</w:t>
      </w:r>
      <w:r>
        <w:t xml:space="preserve">. In our view, </w:t>
      </w:r>
      <w:r w:rsidR="008C2F03">
        <w:t xml:space="preserve">the earlier PDCCH </w:t>
      </w:r>
      <w:r w:rsidR="00F60360">
        <w:t>candidate</w:t>
      </w:r>
      <w:r w:rsidR="008C2F03">
        <w:t xml:space="preserve"> in time domain could be the reference PDCCH </w:t>
      </w:r>
      <w:r w:rsidR="00F60360">
        <w:t>candidate</w:t>
      </w:r>
      <w:r w:rsidR="008C2F03">
        <w:t>.</w:t>
      </w:r>
    </w:p>
    <w:p w14:paraId="105225E9" w14:textId="38A20CB5" w:rsidR="00893C78" w:rsidRDefault="007279DD" w:rsidP="003E44A4">
      <w:pPr>
        <w:jc w:val="both"/>
      </w:pPr>
      <w:r>
        <w:rPr>
          <w:rFonts w:hint="eastAsia"/>
        </w:rPr>
        <w:t>For DCI format 2_4 (</w:t>
      </w:r>
      <w:r>
        <w:t>i.e., uplink CI</w:t>
      </w:r>
      <w:r>
        <w:rPr>
          <w:rFonts w:hint="eastAsia"/>
        </w:rPr>
        <w:t>)</w:t>
      </w:r>
      <w:r w:rsidR="008C2F03">
        <w:t xml:space="preserve">, </w:t>
      </w:r>
      <w:r w:rsidR="00335DC5">
        <w:t xml:space="preserve">set of symbols for applying UL CI may also have impact due to determination of reference PDCCH </w:t>
      </w:r>
      <w:r w:rsidR="00F60360">
        <w:t>candidate</w:t>
      </w:r>
      <w:r w:rsidR="00335DC5">
        <w:t xml:space="preserve">. In our view, the latter PDCCH </w:t>
      </w:r>
      <w:r w:rsidR="00F60360">
        <w:t>candidate</w:t>
      </w:r>
      <w:r w:rsidR="00335DC5">
        <w:t xml:space="preserve"> in time domain could be the reference PDCCH </w:t>
      </w:r>
      <w:r w:rsidR="00F60360">
        <w:t>candidate</w:t>
      </w:r>
      <w:r w:rsidR="00335DC5">
        <w:t>.</w:t>
      </w:r>
    </w:p>
    <w:p w14:paraId="30AF2336" w14:textId="16A3595D" w:rsidR="00131A55" w:rsidRDefault="00131A55" w:rsidP="00131A55">
      <w:pPr>
        <w:ind w:left="1422" w:hangingChars="644" w:hanging="1422"/>
        <w:jc w:val="both"/>
        <w:rPr>
          <w:rFonts w:eastAsia="SimSun"/>
          <w:b/>
          <w:bCs/>
          <w:sz w:val="22"/>
          <w:szCs w:val="22"/>
          <w:lang w:val="en-US" w:eastAsia="zh-CN"/>
        </w:rPr>
      </w:pPr>
      <w:r>
        <w:rPr>
          <w:rFonts w:eastAsia="SimSun"/>
          <w:b/>
          <w:bCs/>
          <w:sz w:val="22"/>
          <w:szCs w:val="22"/>
          <w:lang w:val="en-US" w:eastAsia="zh-CN"/>
        </w:rPr>
        <w:t xml:space="preserve">Proposal </w:t>
      </w:r>
      <w:r w:rsidR="00E63810">
        <w:rPr>
          <w:rFonts w:eastAsia="SimSun"/>
          <w:b/>
          <w:bCs/>
          <w:sz w:val="22"/>
          <w:szCs w:val="22"/>
          <w:lang w:val="en-US" w:eastAsia="zh-CN"/>
        </w:rPr>
        <w:t>2</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 xml:space="preserve">determining set of symbols for applying DL PI, earlier PDCCH candidate among </w:t>
      </w:r>
      <w:r w:rsidRPr="00846086">
        <w:rPr>
          <w:rFonts w:eastAsia="SimSun"/>
          <w:b/>
          <w:bCs/>
          <w:sz w:val="22"/>
          <w:szCs w:val="22"/>
          <w:lang w:val="en-US" w:eastAsia="zh-CN"/>
        </w:rPr>
        <w:t xml:space="preserve">the two linked PDCCH candidates in time domain </w:t>
      </w:r>
      <w:r>
        <w:rPr>
          <w:rFonts w:eastAsia="SimSun"/>
          <w:b/>
          <w:bCs/>
          <w:sz w:val="22"/>
          <w:szCs w:val="22"/>
          <w:lang w:val="en-US" w:eastAsia="zh-CN"/>
        </w:rPr>
        <w:t xml:space="preserve">carrying DCI format 2_1 </w:t>
      </w:r>
      <w:r w:rsidRPr="00846086">
        <w:rPr>
          <w:rFonts w:eastAsia="SimSun"/>
          <w:b/>
          <w:bCs/>
          <w:sz w:val="22"/>
          <w:szCs w:val="22"/>
          <w:lang w:val="en-US" w:eastAsia="zh-CN"/>
        </w:rPr>
        <w:t xml:space="preserve">is proposed as the reference PDCCH candidate. </w:t>
      </w:r>
    </w:p>
    <w:p w14:paraId="37C72D3F" w14:textId="30A394B7" w:rsidR="00131A55" w:rsidRDefault="00131A55" w:rsidP="00131A55">
      <w:pPr>
        <w:ind w:left="1422" w:hangingChars="644" w:hanging="1422"/>
        <w:jc w:val="both"/>
      </w:pPr>
      <w:r>
        <w:rPr>
          <w:rFonts w:eastAsia="SimSun"/>
          <w:b/>
          <w:bCs/>
          <w:sz w:val="22"/>
          <w:szCs w:val="22"/>
          <w:lang w:val="en-US" w:eastAsia="zh-CN"/>
        </w:rPr>
        <w:t xml:space="preserve">Proposal </w:t>
      </w:r>
      <w:r w:rsidR="00E63810">
        <w:rPr>
          <w:rFonts w:eastAsia="SimSun"/>
          <w:b/>
          <w:bCs/>
          <w:sz w:val="22"/>
          <w:szCs w:val="22"/>
          <w:lang w:val="en-US" w:eastAsia="zh-CN"/>
        </w:rPr>
        <w:t>3</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 xml:space="preserve">determining set of symbols for applying UL CI, latter PDCCH candidate among </w:t>
      </w:r>
      <w:r w:rsidRPr="00846086">
        <w:rPr>
          <w:rFonts w:eastAsia="SimSun"/>
          <w:b/>
          <w:bCs/>
          <w:sz w:val="22"/>
          <w:szCs w:val="22"/>
          <w:lang w:val="en-US" w:eastAsia="zh-CN"/>
        </w:rPr>
        <w:t xml:space="preserve">the two linked PDCCH candidates in time domain </w:t>
      </w:r>
      <w:r>
        <w:rPr>
          <w:rFonts w:eastAsia="SimSun"/>
          <w:b/>
          <w:bCs/>
          <w:sz w:val="22"/>
          <w:szCs w:val="22"/>
          <w:lang w:val="en-US" w:eastAsia="zh-CN"/>
        </w:rPr>
        <w:t xml:space="preserve">carrying DCI format 2_4 </w:t>
      </w:r>
      <w:r w:rsidRPr="00846086">
        <w:rPr>
          <w:rFonts w:eastAsia="SimSun"/>
          <w:b/>
          <w:bCs/>
          <w:sz w:val="22"/>
          <w:szCs w:val="22"/>
          <w:lang w:val="en-US" w:eastAsia="zh-CN"/>
        </w:rPr>
        <w:t xml:space="preserve">is proposed as the reference PDCCH candidate. </w:t>
      </w:r>
    </w:p>
    <w:p w14:paraId="1E340B42" w14:textId="6B9E1E08" w:rsidR="00F60360" w:rsidRPr="00B95271" w:rsidRDefault="00F60360" w:rsidP="003E44A4">
      <w:pPr>
        <w:jc w:val="both"/>
      </w:pPr>
      <w:r>
        <w:t xml:space="preserve">Another issue for DCI format 2_4 </w:t>
      </w:r>
      <w:r w:rsidR="00385E6F">
        <w:t>is</w:t>
      </w:r>
      <w:r>
        <w:t xml:space="preserve"> whether</w:t>
      </w:r>
      <w:r w:rsidRPr="00F60360">
        <w:t xml:space="preserve"> </w:t>
      </w:r>
      <w:r w:rsidRPr="00F60360">
        <w:rPr>
          <w:bCs/>
          <w:lang w:val="en-US"/>
        </w:rPr>
        <w:t>UL CI is applicable for PUSCH scheduled by DCI</w:t>
      </w:r>
      <w:r>
        <w:rPr>
          <w:bCs/>
          <w:lang w:val="en-US"/>
        </w:rPr>
        <w:t xml:space="preserve">. In Rel-16, spec has specified that UL CI is applicable to PUSCH if the scheduling DCI for the PUSCH is earlier than UL CI. </w:t>
      </w:r>
      <w:r w:rsidR="00BA01E6">
        <w:rPr>
          <w:bCs/>
          <w:lang w:val="en-US"/>
        </w:rPr>
        <w:t xml:space="preserve">In other words, for PUSCH scheduled by DCI latter than UL CI, UL CI is not applicable to PUSCH. One </w:t>
      </w:r>
      <w:r w:rsidR="00265BC2">
        <w:rPr>
          <w:bCs/>
          <w:lang w:val="en-US"/>
        </w:rPr>
        <w:t xml:space="preserve">reason is that when gNB transmits DCI format 2_4, decision </w:t>
      </w:r>
      <w:r w:rsidR="00EC4661">
        <w:rPr>
          <w:bCs/>
          <w:lang w:val="en-US"/>
        </w:rPr>
        <w:t xml:space="preserve">of UL CI </w:t>
      </w:r>
      <w:r w:rsidR="00265BC2">
        <w:rPr>
          <w:bCs/>
          <w:lang w:val="en-US"/>
        </w:rPr>
        <w:t xml:space="preserve">does not </w:t>
      </w:r>
      <w:r w:rsidR="00EC4661">
        <w:rPr>
          <w:bCs/>
          <w:lang w:val="en-US"/>
        </w:rPr>
        <w:t xml:space="preserve">take into account the latter scheduling DCI. </w:t>
      </w:r>
      <w:r>
        <w:rPr>
          <w:bCs/>
          <w:lang w:val="en-US"/>
        </w:rPr>
        <w:t>With introduction of PDCCH repetition for DCI format 2_4, there may be impact for determination of reference PDCCH candidate.</w:t>
      </w:r>
      <w:r w:rsidR="00385E6F">
        <w:rPr>
          <w:bCs/>
          <w:lang w:val="en-US"/>
        </w:rPr>
        <w:t xml:space="preserve"> From gNB perspective, </w:t>
      </w:r>
      <w:r w:rsidR="00EC4661">
        <w:rPr>
          <w:bCs/>
          <w:lang w:val="en-US"/>
        </w:rPr>
        <w:t xml:space="preserve">since same result of PDCCH repetition for DCI format 2_4 is expected, applicability of UL CI for </w:t>
      </w:r>
      <w:r w:rsidR="00EC4661">
        <w:rPr>
          <w:bCs/>
          <w:lang w:val="en-US"/>
        </w:rPr>
        <w:lastRenderedPageBreak/>
        <w:t xml:space="preserve">PUSCH scheduled by DCI is based on reference PDCCH candidate which is the earlier one. </w:t>
      </w:r>
      <w:r w:rsidR="00385E6F">
        <w:rPr>
          <w:bCs/>
          <w:lang w:val="en-US"/>
        </w:rPr>
        <w:t xml:space="preserve">For example, in Fig. 1, considering scheduling DCI is </w:t>
      </w:r>
      <w:r w:rsidR="00B26309">
        <w:rPr>
          <w:bCs/>
          <w:lang w:val="en-US"/>
        </w:rPr>
        <w:t>earlier than tw</w:t>
      </w:r>
      <w:r w:rsidR="00385E6F">
        <w:rPr>
          <w:bCs/>
          <w:lang w:val="en-US"/>
        </w:rPr>
        <w:t>o DCI format 2_4 with PDCCH repetition, since ref</w:t>
      </w:r>
      <w:r w:rsidR="00EC4661">
        <w:rPr>
          <w:bCs/>
          <w:lang w:val="en-US"/>
        </w:rPr>
        <w:t>erence PDCCH candidate is the earlie</w:t>
      </w:r>
      <w:r w:rsidR="00B26309">
        <w:rPr>
          <w:bCs/>
          <w:lang w:val="en-US"/>
        </w:rPr>
        <w:t xml:space="preserve">r PDCCH candidate, UL CI is </w:t>
      </w:r>
      <w:r w:rsidR="00EC4661">
        <w:rPr>
          <w:bCs/>
          <w:lang w:val="en-US"/>
        </w:rPr>
        <w:t>applicable to the PUSCH.</w:t>
      </w:r>
    </w:p>
    <w:tbl>
      <w:tblPr>
        <w:tblStyle w:val="af5"/>
        <w:tblW w:w="0" w:type="auto"/>
        <w:tblLook w:val="04A0" w:firstRow="1" w:lastRow="0" w:firstColumn="1" w:lastColumn="0" w:noHBand="0" w:noVBand="1"/>
      </w:tblPr>
      <w:tblGrid>
        <w:gridCol w:w="9488"/>
      </w:tblGrid>
      <w:tr w:rsidR="003C423F" w14:paraId="748FDEF8" w14:textId="77777777" w:rsidTr="003C423F">
        <w:tc>
          <w:tcPr>
            <w:tcW w:w="9488" w:type="dxa"/>
          </w:tcPr>
          <w:p w14:paraId="1FB6E6EA" w14:textId="6DDE3A58" w:rsidR="00131A55" w:rsidRPr="00131A55" w:rsidRDefault="00131A55" w:rsidP="003C423F">
            <w:pPr>
              <w:jc w:val="both"/>
              <w:rPr>
                <w:rFonts w:eastAsiaTheme="minorEastAsia"/>
                <w:b/>
                <w:sz w:val="22"/>
                <w:u w:val="single"/>
              </w:rPr>
            </w:pPr>
            <w:r w:rsidRPr="00131A55">
              <w:rPr>
                <w:rFonts w:eastAsiaTheme="minorEastAsia" w:hint="eastAsia"/>
                <w:b/>
                <w:sz w:val="22"/>
                <w:u w:val="single"/>
              </w:rPr>
              <w:t>TS 38.2</w:t>
            </w:r>
            <w:r w:rsidRPr="00131A55">
              <w:rPr>
                <w:rFonts w:eastAsiaTheme="minorEastAsia"/>
                <w:b/>
                <w:sz w:val="22"/>
                <w:u w:val="single"/>
              </w:rPr>
              <w:t>13</w:t>
            </w:r>
          </w:p>
          <w:p w14:paraId="6251BB6B" w14:textId="110FA197" w:rsidR="003C423F" w:rsidRDefault="003C423F" w:rsidP="003C423F">
            <w:pPr>
              <w:jc w:val="both"/>
            </w:pPr>
            <w:r w:rsidRPr="00AD5189">
              <w:rPr>
                <w:rFonts w:eastAsia="MS Mincho"/>
                <w:sz w:val="22"/>
                <w:lang w:eastAsia="en-US"/>
              </w:rPr>
              <w:t>An indication by a DCI format 2_4</w:t>
            </w:r>
            <w:r>
              <w:rPr>
                <w:rFonts w:eastAsia="MS Mincho"/>
                <w:sz w:val="22"/>
                <w:lang w:eastAsia="en-US"/>
              </w:rPr>
              <w:t xml:space="preserve"> </w:t>
            </w:r>
            <w:r w:rsidRPr="00AD5189">
              <w:rPr>
                <w:rFonts w:eastAsia="MS Mincho"/>
                <w:sz w:val="22"/>
                <w:lang w:eastAsia="en-US"/>
              </w:rPr>
              <w:t xml:space="preserve">for a serving cell is applicable to a PUSCH transmission or an SRS transmission on the serving cell. </w:t>
            </w:r>
            <w:r w:rsidRPr="00AD5189">
              <w:rPr>
                <w:rFonts w:eastAsia="SimSun"/>
                <w:sz w:val="22"/>
                <w:lang w:eastAsia="en-US"/>
              </w:rPr>
              <w:t>If the PUSCH transmission or the SRS transmission is scheduled by a DCI format, the indication by the DCI format 2_4</w:t>
            </w:r>
            <w:r>
              <w:rPr>
                <w:rFonts w:eastAsia="SimSun"/>
                <w:sz w:val="22"/>
                <w:lang w:eastAsia="en-US"/>
              </w:rPr>
              <w:t xml:space="preserve"> </w:t>
            </w:r>
            <w:r w:rsidRPr="00AD5189">
              <w:rPr>
                <w:rFonts w:eastAsia="SimSun"/>
                <w:sz w:val="22"/>
                <w:lang w:eastAsia="en-US"/>
              </w:rPr>
              <w:t xml:space="preserve">is applicable to the PUSCH transmission or SRS transmission only </w:t>
            </w:r>
            <w:r w:rsidRPr="003C423F">
              <w:rPr>
                <w:rFonts w:eastAsia="SimSun"/>
                <w:sz w:val="22"/>
                <w:highlight w:val="lightGray"/>
                <w:lang w:eastAsia="en-US"/>
              </w:rPr>
              <w:t>if the last symbol of the PDCCH reception providing the DCI format is earlier than the first symbol of the PDCCH reception providing the DCI format 2_4.</w:t>
            </w:r>
          </w:p>
        </w:tc>
      </w:tr>
    </w:tbl>
    <w:p w14:paraId="4AA20250" w14:textId="07B90DA5" w:rsidR="00B557E7" w:rsidRDefault="00B26309" w:rsidP="003E44A4">
      <w:pPr>
        <w:jc w:val="both"/>
      </w:pPr>
      <w:r>
        <w:rPr>
          <w:noProof/>
          <w:lang w:val="en-US"/>
        </w:rPr>
        <w:drawing>
          <wp:inline distT="0" distB="0" distL="0" distR="0" wp14:anchorId="4CB6A4E3" wp14:editId="66B3B4F5">
            <wp:extent cx="6120000" cy="2117149"/>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2117149"/>
                    </a:xfrm>
                    <a:prstGeom prst="rect">
                      <a:avLst/>
                    </a:prstGeom>
                    <a:noFill/>
                  </pic:spPr>
                </pic:pic>
              </a:graphicData>
            </a:graphic>
          </wp:inline>
        </w:drawing>
      </w:r>
    </w:p>
    <w:p w14:paraId="4057D70C" w14:textId="145476CF" w:rsidR="003C423F" w:rsidRPr="00EC4661" w:rsidRDefault="003C423F" w:rsidP="003C423F">
      <w:pPr>
        <w:jc w:val="center"/>
      </w:pPr>
      <w:r w:rsidRPr="00EC4661">
        <w:rPr>
          <w:rFonts w:hint="eastAsia"/>
        </w:rPr>
        <w:t>Fig. 1</w:t>
      </w:r>
    </w:p>
    <w:p w14:paraId="5AE9C6CD" w14:textId="61F5BBAC" w:rsidR="00A60003" w:rsidRDefault="00A60003" w:rsidP="00A60003">
      <w:pPr>
        <w:ind w:left="1422" w:hangingChars="644" w:hanging="1422"/>
        <w:jc w:val="both"/>
        <w:rPr>
          <w:rFonts w:eastAsia="SimSun"/>
          <w:b/>
          <w:bCs/>
          <w:sz w:val="22"/>
          <w:szCs w:val="22"/>
          <w:lang w:val="en-US" w:eastAsia="zh-CN"/>
        </w:rPr>
      </w:pPr>
      <w:r>
        <w:rPr>
          <w:rFonts w:eastAsia="SimSun"/>
          <w:b/>
          <w:bCs/>
          <w:sz w:val="22"/>
          <w:szCs w:val="22"/>
          <w:lang w:val="en-US" w:eastAsia="zh-CN"/>
        </w:rPr>
        <w:t>Observation</w:t>
      </w:r>
      <w:r w:rsidR="0000219A">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Pr>
          <w:rFonts w:eastAsia="SimSun"/>
          <w:b/>
          <w:bCs/>
          <w:sz w:val="22"/>
          <w:szCs w:val="22"/>
          <w:lang w:val="en-US" w:eastAsia="zh-CN"/>
        </w:rPr>
        <w:t xml:space="preserve">In Rel-16, </w:t>
      </w:r>
      <w:r w:rsidR="003C423F">
        <w:rPr>
          <w:rFonts w:eastAsia="SimSun"/>
          <w:b/>
          <w:bCs/>
          <w:sz w:val="22"/>
          <w:szCs w:val="22"/>
          <w:lang w:val="en-US" w:eastAsia="zh-CN"/>
        </w:rPr>
        <w:t xml:space="preserve">if </w:t>
      </w:r>
      <w:r w:rsidR="003C423F" w:rsidRPr="003C423F">
        <w:rPr>
          <w:rFonts w:eastAsia="SimSun"/>
          <w:b/>
          <w:bCs/>
          <w:sz w:val="22"/>
          <w:szCs w:val="22"/>
          <w:lang w:val="en-US" w:eastAsia="zh-CN"/>
        </w:rPr>
        <w:t>the last symbol of t</w:t>
      </w:r>
      <w:r w:rsidR="003C423F">
        <w:rPr>
          <w:rFonts w:eastAsia="SimSun"/>
          <w:b/>
          <w:bCs/>
          <w:sz w:val="22"/>
          <w:szCs w:val="22"/>
          <w:lang w:val="en-US" w:eastAsia="zh-CN"/>
        </w:rPr>
        <w:t>he PDCCH reception providing a</w:t>
      </w:r>
      <w:r w:rsidR="003C423F" w:rsidRPr="003C423F">
        <w:rPr>
          <w:rFonts w:eastAsia="SimSun"/>
          <w:b/>
          <w:bCs/>
          <w:sz w:val="22"/>
          <w:szCs w:val="22"/>
          <w:lang w:val="en-US" w:eastAsia="zh-CN"/>
        </w:rPr>
        <w:t xml:space="preserve"> DCI format is earlier than the first symbol of the PDCCH recepti</w:t>
      </w:r>
      <w:r w:rsidR="003C423F">
        <w:rPr>
          <w:rFonts w:eastAsia="SimSun"/>
          <w:b/>
          <w:bCs/>
          <w:sz w:val="22"/>
          <w:szCs w:val="22"/>
          <w:lang w:val="en-US" w:eastAsia="zh-CN"/>
        </w:rPr>
        <w:t xml:space="preserve">on providing the DCI format 2_4, UL CI is applicable to </w:t>
      </w:r>
      <w:r>
        <w:rPr>
          <w:rFonts w:eastAsia="SimSun"/>
          <w:b/>
          <w:bCs/>
          <w:sz w:val="22"/>
          <w:szCs w:val="22"/>
          <w:lang w:val="en-US" w:eastAsia="zh-CN"/>
        </w:rPr>
        <w:t xml:space="preserve">PUSCH scheduled by </w:t>
      </w:r>
      <w:r w:rsidR="003C423F">
        <w:rPr>
          <w:rFonts w:eastAsia="SimSun"/>
          <w:b/>
          <w:bCs/>
          <w:sz w:val="22"/>
          <w:szCs w:val="22"/>
          <w:lang w:val="en-US" w:eastAsia="zh-CN"/>
        </w:rPr>
        <w:t xml:space="preserve">the </w:t>
      </w:r>
      <w:r>
        <w:rPr>
          <w:rFonts w:eastAsia="SimSun"/>
          <w:b/>
          <w:bCs/>
          <w:sz w:val="22"/>
          <w:szCs w:val="22"/>
          <w:lang w:val="en-US" w:eastAsia="zh-CN"/>
        </w:rPr>
        <w:t xml:space="preserve">DCI </w:t>
      </w:r>
      <w:r w:rsidR="003C423F">
        <w:rPr>
          <w:rFonts w:eastAsia="SimSun"/>
          <w:b/>
          <w:bCs/>
          <w:sz w:val="22"/>
          <w:szCs w:val="22"/>
          <w:lang w:val="en-US" w:eastAsia="zh-CN"/>
        </w:rPr>
        <w:t>format.</w:t>
      </w:r>
      <w:r w:rsidRPr="00846086">
        <w:rPr>
          <w:rFonts w:eastAsia="SimSun"/>
          <w:b/>
          <w:bCs/>
          <w:sz w:val="22"/>
          <w:szCs w:val="22"/>
          <w:lang w:val="en-US" w:eastAsia="zh-CN"/>
        </w:rPr>
        <w:t xml:space="preserve"> </w:t>
      </w:r>
    </w:p>
    <w:p w14:paraId="1B7BC224" w14:textId="53C63DFA" w:rsidR="00335DC5" w:rsidRDefault="0000219A" w:rsidP="00335DC5">
      <w:pPr>
        <w:ind w:left="1422" w:hangingChars="644" w:hanging="1422"/>
        <w:jc w:val="both"/>
        <w:rPr>
          <w:rFonts w:eastAsia="SimSun"/>
          <w:b/>
          <w:bCs/>
          <w:sz w:val="22"/>
          <w:szCs w:val="22"/>
          <w:lang w:val="en-US" w:eastAsia="zh-CN"/>
        </w:rPr>
      </w:pPr>
      <w:r>
        <w:rPr>
          <w:rFonts w:eastAsia="SimSun"/>
          <w:b/>
          <w:bCs/>
          <w:sz w:val="22"/>
          <w:szCs w:val="22"/>
          <w:lang w:val="en-US" w:eastAsia="zh-CN"/>
        </w:rPr>
        <w:t xml:space="preserve">Proposal </w:t>
      </w:r>
      <w:r w:rsidR="00E63810">
        <w:rPr>
          <w:rFonts w:eastAsia="SimSun"/>
          <w:b/>
          <w:bCs/>
          <w:sz w:val="22"/>
          <w:szCs w:val="22"/>
          <w:lang w:val="en-US" w:eastAsia="zh-CN"/>
        </w:rPr>
        <w:t>4</w:t>
      </w:r>
      <w:r w:rsidR="00335DC5" w:rsidRPr="00846086">
        <w:rPr>
          <w:rFonts w:eastAsia="SimSun" w:hint="eastAsia"/>
          <w:b/>
          <w:bCs/>
          <w:sz w:val="22"/>
          <w:szCs w:val="22"/>
          <w:lang w:val="en-US" w:eastAsia="zh-CN"/>
        </w:rPr>
        <w:t xml:space="preserve">: </w:t>
      </w:r>
      <w:r w:rsidR="00335DC5">
        <w:rPr>
          <w:rFonts w:eastAsia="SimSun"/>
          <w:b/>
          <w:bCs/>
          <w:sz w:val="22"/>
          <w:szCs w:val="22"/>
          <w:lang w:val="en-US" w:eastAsia="zh-CN"/>
        </w:rPr>
        <w:tab/>
      </w:r>
      <w:r w:rsidR="00F33624">
        <w:rPr>
          <w:rFonts w:eastAsia="SimSun"/>
          <w:b/>
          <w:bCs/>
          <w:sz w:val="22"/>
          <w:szCs w:val="22"/>
          <w:lang w:val="en-US" w:eastAsia="zh-CN"/>
        </w:rPr>
        <w:t>For</w:t>
      </w:r>
      <w:r w:rsidR="00335DC5" w:rsidRPr="00846086">
        <w:rPr>
          <w:rFonts w:eastAsia="SimSun"/>
          <w:b/>
          <w:bCs/>
          <w:sz w:val="22"/>
          <w:szCs w:val="22"/>
          <w:lang w:val="en-US" w:eastAsia="zh-CN"/>
        </w:rPr>
        <w:t xml:space="preserve"> </w:t>
      </w:r>
      <w:r w:rsidR="00335DC5">
        <w:rPr>
          <w:rFonts w:eastAsia="SimSun"/>
          <w:b/>
          <w:bCs/>
          <w:sz w:val="22"/>
          <w:szCs w:val="22"/>
          <w:lang w:val="en-US" w:eastAsia="zh-CN"/>
        </w:rPr>
        <w:t xml:space="preserve">determining </w:t>
      </w:r>
      <w:r w:rsidR="00F33624">
        <w:rPr>
          <w:rFonts w:eastAsia="SimSun"/>
          <w:b/>
          <w:bCs/>
          <w:sz w:val="22"/>
          <w:szCs w:val="22"/>
          <w:lang w:val="en-US" w:eastAsia="zh-CN"/>
        </w:rPr>
        <w:t xml:space="preserve">whether </w:t>
      </w:r>
      <w:r w:rsidR="003C423F">
        <w:rPr>
          <w:rFonts w:eastAsia="SimSun"/>
          <w:b/>
          <w:bCs/>
          <w:sz w:val="22"/>
          <w:szCs w:val="22"/>
          <w:lang w:val="en-US" w:eastAsia="zh-CN"/>
        </w:rPr>
        <w:t xml:space="preserve">UL CI is applicable for </w:t>
      </w:r>
      <w:r w:rsidR="00F33624">
        <w:rPr>
          <w:rFonts w:eastAsia="SimSun"/>
          <w:b/>
          <w:bCs/>
          <w:sz w:val="22"/>
          <w:szCs w:val="22"/>
          <w:lang w:val="en-US" w:eastAsia="zh-CN"/>
        </w:rPr>
        <w:t>PUSCH scheduled by DCI</w:t>
      </w:r>
      <w:r w:rsidR="00335DC5">
        <w:rPr>
          <w:rFonts w:eastAsia="SimSun"/>
          <w:b/>
          <w:bCs/>
          <w:sz w:val="22"/>
          <w:szCs w:val="22"/>
          <w:lang w:val="en-US" w:eastAsia="zh-CN"/>
        </w:rPr>
        <w:t xml:space="preserve">, </w:t>
      </w:r>
      <w:r w:rsidR="00F33624">
        <w:rPr>
          <w:rFonts w:eastAsia="SimSun"/>
          <w:b/>
          <w:bCs/>
          <w:sz w:val="22"/>
          <w:szCs w:val="22"/>
          <w:lang w:val="en-US" w:eastAsia="zh-CN"/>
        </w:rPr>
        <w:t>earlier</w:t>
      </w:r>
      <w:r w:rsidR="00335DC5">
        <w:rPr>
          <w:rFonts w:eastAsia="SimSun"/>
          <w:b/>
          <w:bCs/>
          <w:sz w:val="22"/>
          <w:szCs w:val="22"/>
          <w:lang w:val="en-US" w:eastAsia="zh-CN"/>
        </w:rPr>
        <w:t xml:space="preserve"> PDCCH candidate among </w:t>
      </w:r>
      <w:r w:rsidR="00335DC5" w:rsidRPr="00846086">
        <w:rPr>
          <w:rFonts w:eastAsia="SimSun"/>
          <w:b/>
          <w:bCs/>
          <w:sz w:val="22"/>
          <w:szCs w:val="22"/>
          <w:lang w:val="en-US" w:eastAsia="zh-CN"/>
        </w:rPr>
        <w:t>the two linked PDCCH candidates in time domain</w:t>
      </w:r>
      <w:r w:rsidR="00F33624" w:rsidRPr="00F33624">
        <w:rPr>
          <w:rFonts w:eastAsia="SimSun"/>
          <w:b/>
          <w:bCs/>
          <w:sz w:val="22"/>
          <w:szCs w:val="22"/>
          <w:lang w:val="en-US" w:eastAsia="zh-CN"/>
        </w:rPr>
        <w:t xml:space="preserve"> </w:t>
      </w:r>
      <w:r w:rsidR="00F33624">
        <w:rPr>
          <w:rFonts w:eastAsia="SimSun"/>
          <w:b/>
          <w:bCs/>
          <w:sz w:val="22"/>
          <w:szCs w:val="22"/>
          <w:lang w:val="en-US" w:eastAsia="zh-CN"/>
        </w:rPr>
        <w:t>carrying DCI format 2_4</w:t>
      </w:r>
      <w:r w:rsidR="00335DC5" w:rsidRPr="00846086">
        <w:rPr>
          <w:rFonts w:eastAsia="SimSun"/>
          <w:b/>
          <w:bCs/>
          <w:sz w:val="22"/>
          <w:szCs w:val="22"/>
          <w:lang w:val="en-US" w:eastAsia="zh-CN"/>
        </w:rPr>
        <w:t xml:space="preserve"> is proposed as</w:t>
      </w:r>
      <w:r w:rsidR="003C423F">
        <w:rPr>
          <w:rFonts w:eastAsia="SimSun"/>
          <w:b/>
          <w:bCs/>
          <w:sz w:val="22"/>
          <w:szCs w:val="22"/>
          <w:lang w:val="en-US" w:eastAsia="zh-CN"/>
        </w:rPr>
        <w:t xml:space="preserve"> the reference PDCCH candidate.</w:t>
      </w:r>
    </w:p>
    <w:p w14:paraId="5787541C" w14:textId="77777777" w:rsidR="00F66C71" w:rsidRDefault="00F66C71" w:rsidP="00335DC5">
      <w:pPr>
        <w:ind w:left="1422" w:hangingChars="644" w:hanging="1422"/>
        <w:jc w:val="both"/>
        <w:rPr>
          <w:rFonts w:eastAsia="SimSun"/>
          <w:b/>
          <w:bCs/>
          <w:sz w:val="22"/>
          <w:szCs w:val="22"/>
          <w:lang w:val="en-US" w:eastAsia="zh-CN"/>
        </w:rPr>
      </w:pPr>
    </w:p>
    <w:p w14:paraId="10A252B6" w14:textId="1A9A59E4" w:rsidR="00134C2D" w:rsidRDefault="00134C2D" w:rsidP="00134C2D">
      <w:pPr>
        <w:pStyle w:val="4"/>
        <w:rPr>
          <w:lang w:eastAsia="zh-TW"/>
        </w:rPr>
      </w:pPr>
      <w:r>
        <w:rPr>
          <w:rFonts w:hint="eastAsia"/>
          <w:lang w:eastAsia="zh-TW"/>
        </w:rPr>
        <w:t>PUSCH</w:t>
      </w:r>
    </w:p>
    <w:p w14:paraId="1E8CF302" w14:textId="45DB531D" w:rsidR="00D96293" w:rsidRDefault="00D96293" w:rsidP="00D96293">
      <w:pPr>
        <w:rPr>
          <w:b/>
          <w:u w:val="single"/>
        </w:rPr>
      </w:pPr>
      <w:r w:rsidRPr="00846086">
        <w:rPr>
          <w:b/>
          <w:u w:val="single"/>
        </w:rPr>
        <w:t>P</w:t>
      </w:r>
      <w:r w:rsidR="003C68CA" w:rsidRPr="00846086">
        <w:rPr>
          <w:b/>
          <w:u w:val="single"/>
        </w:rPr>
        <w:t>HR</w:t>
      </w:r>
    </w:p>
    <w:tbl>
      <w:tblPr>
        <w:tblStyle w:val="af5"/>
        <w:tblW w:w="0" w:type="auto"/>
        <w:tblLook w:val="04A0" w:firstRow="1" w:lastRow="0" w:firstColumn="1" w:lastColumn="0" w:noHBand="0" w:noVBand="1"/>
      </w:tblPr>
      <w:tblGrid>
        <w:gridCol w:w="9488"/>
      </w:tblGrid>
      <w:tr w:rsidR="009A298E" w14:paraId="00FEFF17" w14:textId="77777777" w:rsidTr="009A298E">
        <w:tc>
          <w:tcPr>
            <w:tcW w:w="9488" w:type="dxa"/>
          </w:tcPr>
          <w:p w14:paraId="518CD139" w14:textId="77777777" w:rsidR="009A298E" w:rsidRPr="00DD62DF" w:rsidRDefault="009A298E" w:rsidP="009A298E">
            <w:pPr>
              <w:pStyle w:val="xmsonormal"/>
              <w:rPr>
                <w:rFonts w:ascii="Times" w:eastAsiaTheme="minorEastAsia" w:hAnsi="Times" w:cs="Times"/>
                <w:b/>
                <w:bCs/>
                <w:sz w:val="20"/>
                <w:u w:val="single"/>
                <w:lang w:eastAsia="zh-TW"/>
              </w:rPr>
            </w:pPr>
            <w:r w:rsidRPr="00DD62DF">
              <w:rPr>
                <w:rFonts w:ascii="Times" w:eastAsiaTheme="minorEastAsia" w:hAnsi="Times" w:cs="Times" w:hint="eastAsia"/>
                <w:b/>
                <w:bCs/>
                <w:sz w:val="20"/>
                <w:u w:val="single"/>
                <w:lang w:eastAsia="zh-TW"/>
              </w:rPr>
              <w:t>104b-e</w:t>
            </w:r>
          </w:p>
          <w:p w14:paraId="22435692" w14:textId="77777777" w:rsidR="009A298E" w:rsidRPr="009A298E" w:rsidRDefault="009A298E" w:rsidP="009A298E">
            <w:pPr>
              <w:overflowPunct/>
              <w:autoSpaceDE/>
              <w:autoSpaceDN/>
              <w:adjustRightInd/>
              <w:spacing w:after="0"/>
              <w:textAlignment w:val="auto"/>
              <w:rPr>
                <w:rFonts w:ascii="Times" w:eastAsia="Batang" w:hAnsi="Times" w:cs="Times"/>
                <w:b/>
                <w:bCs/>
                <w:lang w:eastAsia="en-US"/>
              </w:rPr>
            </w:pPr>
            <w:r w:rsidRPr="009A298E">
              <w:rPr>
                <w:rFonts w:ascii="Times" w:eastAsia="Batang" w:hAnsi="Times" w:cs="Times"/>
                <w:b/>
                <w:bCs/>
                <w:highlight w:val="green"/>
                <w:lang w:eastAsia="en-US"/>
              </w:rPr>
              <w:t>Agreement</w:t>
            </w:r>
          </w:p>
          <w:p w14:paraId="0C5CDC55" w14:textId="77777777" w:rsidR="009A298E" w:rsidRPr="009A298E" w:rsidRDefault="009A298E" w:rsidP="009A298E">
            <w:pPr>
              <w:shd w:val="clear" w:color="auto" w:fill="FFFFFF"/>
              <w:overflowPunct/>
              <w:autoSpaceDE/>
              <w:autoSpaceDN/>
              <w:adjustRightInd/>
              <w:spacing w:after="0"/>
              <w:textAlignment w:val="auto"/>
              <w:rPr>
                <w:rFonts w:ascii="Times" w:eastAsia="Batang" w:hAnsi="Times" w:cs="Times"/>
                <w:lang w:eastAsia="en-US"/>
              </w:rPr>
            </w:pPr>
            <w:r w:rsidRPr="009A298E">
              <w:rPr>
                <w:rFonts w:ascii="Times" w:eastAsia="Batang" w:hAnsi="Times" w:cs="Times"/>
                <w:lang w:eastAsia="en-US"/>
              </w:rPr>
              <w:t xml:space="preserve">For PHR reporting related to M-TRP PUSCH repetition, select one from the following options in RAN1 #105-e meeting. </w:t>
            </w:r>
          </w:p>
          <w:p w14:paraId="617D72AE"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24A57A31"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lastRenderedPageBreak/>
              <w:t xml:space="preserve">Option 2: Calculate two PHRs, each associated with a first PUSCH occasion to each TRP, but report one of them </w:t>
            </w:r>
          </w:p>
          <w:p w14:paraId="7B4D82BD" w14:textId="77777777" w:rsidR="009A298E" w:rsidRPr="009A298E" w:rsidRDefault="009A298E" w:rsidP="00E370D4">
            <w:pPr>
              <w:numPr>
                <w:ilvl w:val="1"/>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FFS: How to select the PHR for reporting. </w:t>
            </w:r>
          </w:p>
          <w:p w14:paraId="679D7DCD"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4: Calculate two PHRs, each associated with a first PUSCH occasion to each TRP, and report two PHRs </w:t>
            </w:r>
          </w:p>
          <w:p w14:paraId="1FF0061B"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5: No changes to legacy PHR reporting </w:t>
            </w:r>
          </w:p>
          <w:p w14:paraId="2E167EF1" w14:textId="45D70B9F" w:rsidR="009A298E" w:rsidRPr="00DD62DF" w:rsidRDefault="00D764EF" w:rsidP="009A298E">
            <w:pPr>
              <w:pStyle w:val="xmsonormal"/>
              <w:rPr>
                <w:rFonts w:ascii="Times" w:eastAsiaTheme="minorEastAsia" w:hAnsi="Times" w:cs="Times"/>
                <w:b/>
                <w:bCs/>
                <w:sz w:val="20"/>
                <w:u w:val="single"/>
                <w:lang w:eastAsia="zh-TW"/>
              </w:rPr>
            </w:pPr>
            <w:r>
              <w:rPr>
                <w:rFonts w:ascii="Times" w:eastAsiaTheme="minorEastAsia" w:hAnsi="Times" w:cs="Times" w:hint="eastAsia"/>
                <w:b/>
                <w:bCs/>
                <w:sz w:val="20"/>
                <w:u w:val="single"/>
                <w:lang w:eastAsia="zh-TW"/>
              </w:rPr>
              <w:t>106</w:t>
            </w:r>
            <w:r w:rsidR="009A298E" w:rsidRPr="00DD62DF">
              <w:rPr>
                <w:rFonts w:ascii="Times" w:eastAsiaTheme="minorEastAsia" w:hAnsi="Times" w:cs="Times" w:hint="eastAsia"/>
                <w:b/>
                <w:bCs/>
                <w:sz w:val="20"/>
                <w:u w:val="single"/>
                <w:lang w:eastAsia="zh-TW"/>
              </w:rPr>
              <w:t>-e</w:t>
            </w:r>
          </w:p>
          <w:p w14:paraId="31EA96AD" w14:textId="77777777" w:rsidR="00D764EF" w:rsidRPr="00265632" w:rsidRDefault="00D764EF" w:rsidP="00D764EF">
            <w:pPr>
              <w:rPr>
                <w:rFonts w:cs="Times"/>
                <w:b/>
                <w:bCs/>
                <w:highlight w:val="green"/>
              </w:rPr>
            </w:pPr>
            <w:r w:rsidRPr="00265632">
              <w:rPr>
                <w:rFonts w:cs="Times"/>
                <w:b/>
                <w:bCs/>
                <w:highlight w:val="green"/>
              </w:rPr>
              <w:t>Agreement</w:t>
            </w:r>
          </w:p>
          <w:p w14:paraId="0FA34943" w14:textId="77777777" w:rsidR="00D764EF" w:rsidRPr="00265632" w:rsidRDefault="00D764EF" w:rsidP="00D764EF">
            <w:pPr>
              <w:snapToGrid w:val="0"/>
              <w:rPr>
                <w:rFonts w:cs="Times"/>
              </w:rPr>
            </w:pPr>
            <w:r w:rsidRPr="00265632">
              <w:rPr>
                <w:rFonts w:cs="Times"/>
              </w:rPr>
              <w:t xml:space="preserve">For option 4, support the following: </w:t>
            </w:r>
          </w:p>
          <w:p w14:paraId="063E54BA" w14:textId="77777777" w:rsidR="00D764EF" w:rsidRPr="00265632" w:rsidRDefault="00D764EF" w:rsidP="00D764EF">
            <w:pPr>
              <w:numPr>
                <w:ilvl w:val="0"/>
                <w:numId w:val="30"/>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20451EB1" w14:textId="77777777" w:rsidR="00D764EF" w:rsidRPr="00265632" w:rsidRDefault="00D764EF" w:rsidP="00D764EF">
            <w:pPr>
              <w:pStyle w:val="afe"/>
              <w:numPr>
                <w:ilvl w:val="1"/>
                <w:numId w:val="31"/>
              </w:numPr>
              <w:overflowPunct/>
              <w:autoSpaceDE/>
              <w:autoSpaceDN/>
              <w:snapToGrid w:val="0"/>
              <w:spacing w:after="0" w:line="256" w:lineRule="auto"/>
              <w:ind w:leftChars="0"/>
              <w:contextualSpacing/>
              <w:textAlignment w:val="auto"/>
              <w:rPr>
                <w:rFonts w:cs="Times"/>
              </w:rPr>
            </w:pPr>
            <w:r w:rsidRPr="00265632">
              <w:rPr>
                <w:rFonts w:eastAsia="SimSun" w:cs="Times"/>
              </w:rPr>
              <w:t>If the first PHR value is actual PHR (based on Rel. 15/16) corresponding to a repetition among mTRP PUSCH repetitions associated with a given TRP, t</w:t>
            </w:r>
            <w:r w:rsidRPr="00265632">
              <w:rPr>
                <w:rFonts w:cs="Times"/>
              </w:rPr>
              <w:t xml:space="preserve">he second PHR value, select Alt. 2A </w:t>
            </w:r>
          </w:p>
          <w:p w14:paraId="16B72BD8" w14:textId="77777777" w:rsidR="00D764EF" w:rsidRPr="00265632" w:rsidRDefault="00D764EF" w:rsidP="00D764EF">
            <w:pPr>
              <w:pStyle w:val="afe"/>
              <w:numPr>
                <w:ilvl w:val="2"/>
                <w:numId w:val="31"/>
              </w:numPr>
              <w:overflowPunct/>
              <w:autoSpaceDE/>
              <w:autoSpaceDN/>
              <w:adjustRightInd/>
              <w:spacing w:after="0" w:line="259" w:lineRule="auto"/>
              <w:ind w:leftChars="0"/>
              <w:contextualSpacing/>
              <w:textAlignment w:val="auto"/>
              <w:rPr>
                <w:rFonts w:cs="Times"/>
              </w:rPr>
            </w:pPr>
            <w:r w:rsidRPr="00265632">
              <w:rPr>
                <w:rFonts w:cs="Times"/>
              </w:rPr>
              <w:t>Alt.2A: Is actual only when a repetition associated with the other TRP is transmitted in slot n. Otherwise, it is virtual.</w:t>
            </w:r>
          </w:p>
          <w:p w14:paraId="0C19B226" w14:textId="77777777" w:rsidR="00D764EF" w:rsidRPr="00265632" w:rsidRDefault="00D764EF" w:rsidP="00D764EF">
            <w:pPr>
              <w:pStyle w:val="afe"/>
              <w:numPr>
                <w:ilvl w:val="3"/>
                <w:numId w:val="31"/>
              </w:numPr>
              <w:overflowPunct/>
              <w:autoSpaceDE/>
              <w:autoSpaceDN/>
              <w:adjustRightInd/>
              <w:spacing w:after="0" w:line="259" w:lineRule="auto"/>
              <w:ind w:leftChars="0"/>
              <w:contextualSpacing/>
              <w:textAlignment w:val="auto"/>
              <w:rPr>
                <w:rFonts w:cs="Times"/>
              </w:rPr>
            </w:pPr>
            <w:r w:rsidRPr="00265632">
              <w:rPr>
                <w:rFonts w:cs="Times"/>
              </w:rPr>
              <w:t>If there are multiple repetitions associated with the other TRP in slot n, the earliest one in slot n is selected.</w:t>
            </w:r>
          </w:p>
          <w:p w14:paraId="50D40384" w14:textId="77777777" w:rsidR="00D764EF" w:rsidRPr="00265632" w:rsidRDefault="00D764EF" w:rsidP="00D764EF">
            <w:pPr>
              <w:pStyle w:val="afe"/>
              <w:numPr>
                <w:ilvl w:val="1"/>
                <w:numId w:val="31"/>
              </w:numPr>
              <w:overflowPunct/>
              <w:autoSpaceDE/>
              <w:autoSpaceDN/>
              <w:snapToGrid w:val="0"/>
              <w:spacing w:after="0" w:line="259" w:lineRule="auto"/>
              <w:ind w:leftChars="0"/>
              <w:contextualSpacing/>
              <w:textAlignment w:val="auto"/>
              <w:rPr>
                <w:rFonts w:eastAsia="SimSun" w:cs="Times"/>
              </w:rPr>
            </w:pPr>
            <w:r w:rsidRPr="00265632">
              <w:rPr>
                <w:rFonts w:eastAsia="SimSun" w:cs="Times"/>
              </w:rPr>
              <w:t xml:space="preserve">If the first PHR value is actual PHR (based on Rel. 15/16) but not corresponding to a repetition among mTRP PUSCH repetitions (corresponds to sTRP PUSCH), </w:t>
            </w:r>
            <w:r w:rsidRPr="00265632">
              <w:rPr>
                <w:rFonts w:cs="Times"/>
              </w:rPr>
              <w:t xml:space="preserve">select Alt. 1B </w:t>
            </w:r>
          </w:p>
          <w:p w14:paraId="7097C321" w14:textId="77777777" w:rsidR="00D764EF" w:rsidRPr="00265632" w:rsidRDefault="00D764EF" w:rsidP="00D764EF">
            <w:pPr>
              <w:pStyle w:val="afe"/>
              <w:numPr>
                <w:ilvl w:val="2"/>
                <w:numId w:val="31"/>
              </w:numPr>
              <w:overflowPunct/>
              <w:autoSpaceDE/>
              <w:autoSpaceDN/>
              <w:snapToGrid w:val="0"/>
              <w:spacing w:after="0" w:line="259" w:lineRule="auto"/>
              <w:ind w:leftChars="0"/>
              <w:contextualSpacing/>
              <w:textAlignment w:val="auto"/>
              <w:rPr>
                <w:rFonts w:eastAsia="SimSun" w:cs="Times"/>
              </w:rPr>
            </w:pPr>
            <w:r w:rsidRPr="00265632">
              <w:rPr>
                <w:rFonts w:cs="Times"/>
              </w:rPr>
              <w:t>Alt1B: a second PHR value is reported as virtual PHR.</w:t>
            </w:r>
          </w:p>
          <w:p w14:paraId="0925C393" w14:textId="77777777" w:rsidR="00D764EF" w:rsidRPr="00265632" w:rsidRDefault="00D764EF" w:rsidP="00D764EF">
            <w:pPr>
              <w:pStyle w:val="afe"/>
              <w:numPr>
                <w:ilvl w:val="1"/>
                <w:numId w:val="31"/>
              </w:numPr>
              <w:overflowPunct/>
              <w:autoSpaceDE/>
              <w:autoSpaceDN/>
              <w:snapToGrid w:val="0"/>
              <w:spacing w:after="0" w:line="259" w:lineRule="auto"/>
              <w:ind w:leftChars="0"/>
              <w:contextualSpacing/>
              <w:textAlignment w:val="auto"/>
              <w:rPr>
                <w:rFonts w:eastAsia="SimSun" w:cs="Times"/>
              </w:rPr>
            </w:pPr>
            <w:r w:rsidRPr="00265632">
              <w:rPr>
                <w:rFonts w:cs="Times"/>
              </w:rPr>
              <w:t>If the first PHR value is virtual,</w:t>
            </w:r>
            <w:r w:rsidRPr="00265632">
              <w:rPr>
                <w:rFonts w:eastAsia="SimSun" w:cs="Times"/>
              </w:rPr>
              <w:t xml:space="preserve"> </w:t>
            </w:r>
            <w:r w:rsidRPr="00265632">
              <w:rPr>
                <w:rFonts w:cs="Times"/>
              </w:rPr>
              <w:t xml:space="preserve">select Alt. 1C </w:t>
            </w:r>
          </w:p>
          <w:p w14:paraId="08CC982D" w14:textId="77777777" w:rsidR="00D764EF" w:rsidRPr="00265632" w:rsidRDefault="00D764EF" w:rsidP="00D764EF">
            <w:pPr>
              <w:pStyle w:val="afe"/>
              <w:numPr>
                <w:ilvl w:val="2"/>
                <w:numId w:val="31"/>
              </w:numPr>
              <w:overflowPunct/>
              <w:autoSpaceDE/>
              <w:autoSpaceDN/>
              <w:snapToGrid w:val="0"/>
              <w:spacing w:after="0" w:line="259" w:lineRule="auto"/>
              <w:ind w:leftChars="0"/>
              <w:contextualSpacing/>
              <w:textAlignment w:val="auto"/>
              <w:rPr>
                <w:rFonts w:eastAsia="SimSun" w:cs="Times"/>
              </w:rPr>
            </w:pPr>
            <w:r w:rsidRPr="00265632">
              <w:rPr>
                <w:rFonts w:cs="Times"/>
              </w:rPr>
              <w:t>Alt1C: a second PHR value is reported as virtual PHR.</w:t>
            </w:r>
          </w:p>
          <w:p w14:paraId="2BF6AB8C" w14:textId="77777777" w:rsidR="00D764EF" w:rsidRPr="00265632" w:rsidRDefault="00D764EF" w:rsidP="00D764EF">
            <w:pPr>
              <w:numPr>
                <w:ilvl w:val="0"/>
                <w:numId w:val="30"/>
              </w:numPr>
              <w:overflowPunct/>
              <w:autoSpaceDE/>
              <w:autoSpaceDN/>
              <w:adjustRightInd/>
              <w:spacing w:after="0"/>
              <w:textAlignment w:val="auto"/>
              <w:rPr>
                <w:rFonts w:cs="Times"/>
              </w:rPr>
            </w:pPr>
            <w:r w:rsidRPr="00265632">
              <w:rPr>
                <w:rFonts w:cs="Times"/>
              </w:rPr>
              <w:t>Note: It was agreed that when second PHR is virtual, it is calculated based on a set of default power control parameters defined for the other TRP (that is not associated with the first PHR)</w:t>
            </w:r>
          </w:p>
          <w:p w14:paraId="311FF25A" w14:textId="77777777" w:rsidR="00D764EF" w:rsidRPr="00265632" w:rsidRDefault="00D764EF" w:rsidP="00D764EF">
            <w:pPr>
              <w:numPr>
                <w:ilvl w:val="0"/>
                <w:numId w:val="30"/>
              </w:numPr>
              <w:overflowPunct/>
              <w:autoSpaceDE/>
              <w:autoSpaceDN/>
              <w:adjustRightInd/>
              <w:spacing w:after="0"/>
              <w:textAlignment w:val="auto"/>
              <w:rPr>
                <w:rFonts w:cs="Times"/>
              </w:rPr>
            </w:pPr>
            <w:r w:rsidRPr="00265632">
              <w:rPr>
                <w:rFonts w:cs="Times"/>
              </w:rPr>
              <w:t>Note: It was agreed that the above is applicable to both single entry and multi-entry PHR reports</w:t>
            </w:r>
          </w:p>
          <w:p w14:paraId="2045EEE5" w14:textId="77777777" w:rsidR="009A298E" w:rsidRPr="00796C6B" w:rsidRDefault="00796C6B" w:rsidP="009A298E">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067C65E8" w14:textId="77777777" w:rsidR="00085BEF" w:rsidRPr="00085BEF" w:rsidRDefault="00085BEF" w:rsidP="00085BEF">
            <w:pPr>
              <w:keepNext/>
              <w:keepLines/>
              <w:overflowPunct/>
              <w:autoSpaceDE/>
              <w:autoSpaceDN/>
              <w:adjustRightInd/>
              <w:spacing w:before="180"/>
              <w:ind w:left="566" w:hanging="566"/>
              <w:textAlignment w:val="auto"/>
              <w:outlineLvl w:val="1"/>
              <w:rPr>
                <w:rFonts w:ascii="Arial" w:eastAsia="SimSun" w:hAnsi="Arial"/>
                <w:sz w:val="32"/>
                <w:lang w:eastAsia="en-US"/>
              </w:rPr>
            </w:pPr>
            <w:bookmarkStart w:id="0" w:name="_Toc12021457"/>
            <w:bookmarkStart w:id="1" w:name="_Toc20311569"/>
            <w:bookmarkStart w:id="2" w:name="_Toc26719394"/>
            <w:bookmarkStart w:id="3" w:name="_Toc29894825"/>
            <w:bookmarkStart w:id="4" w:name="_Toc29899124"/>
            <w:bookmarkStart w:id="5" w:name="_Toc29899542"/>
            <w:bookmarkStart w:id="6" w:name="_Toc29917279"/>
            <w:bookmarkStart w:id="7" w:name="_Toc36498153"/>
            <w:bookmarkStart w:id="8" w:name="_Toc45699179"/>
            <w:bookmarkStart w:id="9" w:name="_Toc74762918"/>
            <w:bookmarkStart w:id="10" w:name="_Toc12021460"/>
            <w:bookmarkStart w:id="11" w:name="_Toc20311572"/>
            <w:bookmarkStart w:id="12" w:name="_Toc26719397"/>
            <w:bookmarkStart w:id="13" w:name="_Toc29894828"/>
            <w:bookmarkStart w:id="14" w:name="_Toc29899127"/>
            <w:bookmarkStart w:id="15" w:name="_Toc29899545"/>
            <w:bookmarkStart w:id="16" w:name="_Toc29917282"/>
            <w:bookmarkStart w:id="17" w:name="_Toc36498156"/>
            <w:bookmarkStart w:id="18" w:name="_Toc45699182"/>
            <w:bookmarkStart w:id="19" w:name="_Toc74762921"/>
            <w:r w:rsidRPr="00085BEF">
              <w:rPr>
                <w:rFonts w:ascii="Arial" w:eastAsia="SimSun" w:hAnsi="Arial"/>
                <w:sz w:val="32"/>
                <w:lang w:eastAsia="en-US"/>
              </w:rPr>
              <w:t>7.7</w:t>
            </w:r>
            <w:r w:rsidRPr="00085BEF">
              <w:rPr>
                <w:rFonts w:ascii="Arial" w:eastAsia="SimSun" w:hAnsi="Arial"/>
                <w:sz w:val="32"/>
                <w:lang w:eastAsia="en-US"/>
              </w:rPr>
              <w:tab/>
              <w:t>Power headroom report</w:t>
            </w:r>
            <w:bookmarkEnd w:id="0"/>
            <w:bookmarkEnd w:id="1"/>
            <w:bookmarkEnd w:id="2"/>
            <w:bookmarkEnd w:id="3"/>
            <w:bookmarkEnd w:id="4"/>
            <w:bookmarkEnd w:id="5"/>
            <w:bookmarkEnd w:id="6"/>
            <w:bookmarkEnd w:id="7"/>
            <w:bookmarkEnd w:id="8"/>
            <w:bookmarkEnd w:id="9"/>
          </w:p>
          <w:p w14:paraId="4C02036A" w14:textId="39A652B5" w:rsidR="00085BEF" w:rsidRPr="00232F37" w:rsidRDefault="00085BEF" w:rsidP="00232F37">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5886017C" w14:textId="7BAA36B7" w:rsidR="00085BEF" w:rsidRPr="00232F37" w:rsidRDefault="00085BEF" w:rsidP="00085BEF">
            <w:pPr>
              <w:overflowPunct/>
              <w:autoSpaceDE/>
              <w:autoSpaceDN/>
              <w:adjustRightInd/>
              <w:contextualSpacing/>
              <w:jc w:val="both"/>
              <w:textAlignment w:val="auto"/>
              <w:rPr>
                <w:rFonts w:eastAsia="Calibri"/>
                <w:lang w:val="x-none" w:eastAsia="en-US"/>
              </w:rPr>
            </w:pPr>
            <w:r w:rsidRPr="00232F37">
              <w:rPr>
                <w:rFonts w:eastAsia="Calibri"/>
                <w:lang w:val="x-none" w:eastAsia="en-US"/>
              </w:rPr>
              <w:t xml:space="preserve">If a UE </w:t>
            </w:r>
          </w:p>
          <w:p w14:paraId="27F3D4CE" w14:textId="77777777" w:rsidR="00085BEF" w:rsidRPr="00232F37" w:rsidRDefault="00085BEF" w:rsidP="00085BEF">
            <w:pPr>
              <w:overflowPunct/>
              <w:autoSpaceDE/>
              <w:autoSpaceDN/>
              <w:adjustRightInd/>
              <w:ind w:left="568" w:hanging="284"/>
              <w:textAlignment w:val="auto"/>
              <w:rPr>
                <w:rFonts w:eastAsia="SimSun"/>
                <w:lang w:val="x-none" w:eastAsia="en-US"/>
              </w:rPr>
            </w:pPr>
            <w:r w:rsidRPr="00232F37">
              <w:rPr>
                <w:rFonts w:eastAsia="SimSun"/>
                <w:lang w:val="x-none" w:eastAsia="en-US"/>
              </w:rPr>
              <w:t>-</w:t>
            </w:r>
            <w:r w:rsidRPr="00232F37">
              <w:rPr>
                <w:rFonts w:eastAsia="SimSun"/>
                <w:lang w:val="x-none" w:eastAsia="en-US"/>
              </w:rPr>
              <w:tab/>
              <w:t xml:space="preserve">is configured with </w:t>
            </w:r>
            <w:r w:rsidRPr="008E3B67">
              <w:rPr>
                <w:rFonts w:eastAsia="SimSun"/>
                <w:highlight w:val="yellow"/>
                <w:lang w:val="x-none" w:eastAsia="en-US"/>
              </w:rPr>
              <w:t>t</w:t>
            </w:r>
            <w:r w:rsidRPr="00085BEF">
              <w:rPr>
                <w:rFonts w:eastAsia="SimSun"/>
                <w:highlight w:val="yellow"/>
                <w:lang w:val="x-none" w:eastAsia="en-US"/>
              </w:rPr>
              <w:t>wo UL carriers</w:t>
            </w:r>
            <w:r w:rsidRPr="00232F37">
              <w:rPr>
                <w:rFonts w:eastAsia="SimSun"/>
                <w:lang w:val="x-none" w:eastAsia="en-US"/>
              </w:rPr>
              <w:t xml:space="preserve"> for a serving cell</w:t>
            </w:r>
            <w:r w:rsidRPr="00232F37">
              <w:rPr>
                <w:rFonts w:eastAsia="SimSun"/>
                <w:lang w:val="en-US" w:eastAsia="en-US"/>
              </w:rPr>
              <w:t>,</w:t>
            </w:r>
            <w:r w:rsidRPr="00232F37">
              <w:rPr>
                <w:rFonts w:eastAsia="SimSun"/>
                <w:lang w:val="x-none" w:eastAsia="en-US"/>
              </w:rPr>
              <w:t xml:space="preserve"> and </w:t>
            </w:r>
          </w:p>
          <w:p w14:paraId="5037A5BF" w14:textId="77777777" w:rsidR="00085BEF" w:rsidRPr="00232F37" w:rsidRDefault="00085BEF" w:rsidP="00085BEF">
            <w:pPr>
              <w:overflowPunct/>
              <w:autoSpaceDE/>
              <w:autoSpaceDN/>
              <w:adjustRightInd/>
              <w:ind w:left="568" w:hanging="284"/>
              <w:textAlignment w:val="auto"/>
              <w:rPr>
                <w:rFonts w:eastAsia="SimSun"/>
                <w:lang w:val="en-US" w:eastAsia="en-US"/>
              </w:rPr>
            </w:pPr>
            <w:r w:rsidRPr="00232F37">
              <w:rPr>
                <w:rFonts w:eastAsia="SimSun"/>
                <w:lang w:val="x-none" w:eastAsia="en-US"/>
              </w:rPr>
              <w:t>-</w:t>
            </w:r>
            <w:r w:rsidRPr="00232F37">
              <w:rPr>
                <w:rFonts w:eastAsia="SimSun"/>
                <w:lang w:val="x-none" w:eastAsia="en-US"/>
              </w:rPr>
              <w:tab/>
            </w:r>
            <w:r w:rsidRPr="00085BEF">
              <w:rPr>
                <w:rFonts w:eastAsia="SimSun"/>
                <w:highlight w:val="yellow"/>
                <w:lang w:val="x-none" w:eastAsia="en-US"/>
              </w:rPr>
              <w:t xml:space="preserve">determines </w:t>
            </w:r>
            <w:r w:rsidRPr="00085BEF">
              <w:rPr>
                <w:rFonts w:eastAsia="SimSun"/>
                <w:highlight w:val="yellow"/>
                <w:lang w:val="en-US" w:eastAsia="en-US"/>
              </w:rPr>
              <w:t xml:space="preserve">a </w:t>
            </w:r>
            <w:r w:rsidRPr="00085BEF">
              <w:rPr>
                <w:rFonts w:eastAsia="SimSun"/>
                <w:highlight w:val="yellow"/>
                <w:lang w:val="x-none" w:eastAsia="en-US"/>
              </w:rPr>
              <w:t xml:space="preserve">Type 1 power headroom report </w:t>
            </w:r>
            <w:r w:rsidRPr="00085BEF">
              <w:rPr>
                <w:rFonts w:eastAsia="SimSun"/>
                <w:highlight w:val="yellow"/>
                <w:lang w:val="en-US" w:eastAsia="en-US"/>
              </w:rPr>
              <w:t xml:space="preserve">and a </w:t>
            </w:r>
            <w:r w:rsidRPr="00085BEF">
              <w:rPr>
                <w:rFonts w:eastAsia="SimSun"/>
                <w:highlight w:val="yellow"/>
                <w:lang w:val="x-none" w:eastAsia="en-US"/>
              </w:rPr>
              <w:t>Type 3 power headroom report</w:t>
            </w:r>
            <w:r w:rsidRPr="00085BEF">
              <w:rPr>
                <w:rFonts w:eastAsia="SimSun"/>
                <w:highlight w:val="yellow"/>
                <w:lang w:val="en-US" w:eastAsia="en-US"/>
              </w:rPr>
              <w:t xml:space="preserve"> for the serving cell</w:t>
            </w:r>
            <w:r w:rsidRPr="00232F37">
              <w:rPr>
                <w:rFonts w:eastAsia="SimSun"/>
                <w:lang w:val="en-US" w:eastAsia="en-US"/>
              </w:rPr>
              <w:t xml:space="preserve"> </w:t>
            </w:r>
          </w:p>
          <w:p w14:paraId="01DE7219" w14:textId="77777777" w:rsidR="00085BEF" w:rsidRPr="00232F37" w:rsidRDefault="00085BEF" w:rsidP="00085BEF">
            <w:pPr>
              <w:overflowPunct/>
              <w:autoSpaceDE/>
              <w:autoSpaceDN/>
              <w:adjustRightInd/>
              <w:textAlignment w:val="auto"/>
              <w:rPr>
                <w:rFonts w:eastAsia="SimSun"/>
                <w:lang w:val="en-US" w:eastAsia="en-US"/>
              </w:rPr>
            </w:pPr>
            <w:r w:rsidRPr="00232F37">
              <w:rPr>
                <w:rFonts w:eastAsia="SimSun"/>
                <w:lang w:val="en-US" w:eastAsia="en-US"/>
              </w:rPr>
              <w:t>the UE</w:t>
            </w:r>
          </w:p>
          <w:p w14:paraId="4DCBD72A" w14:textId="77777777" w:rsidR="00085BEF" w:rsidRPr="00232F37" w:rsidRDefault="00085BEF" w:rsidP="00085BEF">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w:t>
            </w:r>
            <w:r w:rsidRPr="00955C49">
              <w:rPr>
                <w:rFonts w:eastAsia="SimSun"/>
                <w:highlight w:val="yellow"/>
                <w:lang w:val="en-US" w:eastAsia="ja-JP"/>
              </w:rPr>
              <w:t>Type 1</w:t>
            </w:r>
            <w:r w:rsidRPr="00232F37">
              <w:rPr>
                <w:rFonts w:eastAsia="SimSun"/>
                <w:lang w:val="en-US" w:eastAsia="ja-JP"/>
              </w:rPr>
              <w:t xml:space="preserve"> power headroom report if both the Type 1 and Type 3 power headroom reports are based on respective actual transmissions or on respective reference transmissions</w:t>
            </w:r>
          </w:p>
          <w:p w14:paraId="200A34F0" w14:textId="00E633FF" w:rsidR="00085BEF" w:rsidRDefault="00085BEF" w:rsidP="00085BEF">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power headroom report that is </w:t>
            </w:r>
            <w:r w:rsidRPr="00955C49">
              <w:rPr>
                <w:rFonts w:eastAsia="SimSun"/>
                <w:highlight w:val="yellow"/>
                <w:lang w:val="en-US" w:eastAsia="ja-JP"/>
              </w:rPr>
              <w:t>based on a respective actual transmission</w:t>
            </w:r>
            <w:r w:rsidRPr="00232F37">
              <w:rPr>
                <w:rFonts w:eastAsia="SimSun"/>
                <w:lang w:val="en-US" w:eastAsia="ja-JP"/>
              </w:rPr>
              <w:t xml:space="preserve"> if either the Type 1 report or the Type 3 report is based on a respective reference transmission</w:t>
            </w:r>
          </w:p>
          <w:p w14:paraId="430CDC0D" w14:textId="77777777" w:rsidR="00085BEF" w:rsidRPr="00BF220A" w:rsidRDefault="00085BEF" w:rsidP="00085BEF">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0A7C25DE" w14:textId="240FAE7F" w:rsidR="00796C6B" w:rsidRPr="00796C6B" w:rsidRDefault="00796C6B" w:rsidP="00796C6B">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796C6B">
              <w:rPr>
                <w:rFonts w:ascii="Arial" w:eastAsia="SimSun" w:hAnsi="Arial"/>
                <w:sz w:val="28"/>
                <w:lang w:eastAsia="en-US"/>
              </w:rPr>
              <w:lastRenderedPageBreak/>
              <w:t>7.7.3</w:t>
            </w:r>
            <w:r w:rsidRPr="00796C6B">
              <w:rPr>
                <w:rFonts w:ascii="Arial" w:eastAsia="SimSun" w:hAnsi="Arial"/>
                <w:sz w:val="28"/>
                <w:lang w:eastAsia="en-US"/>
              </w:rPr>
              <w:tab/>
              <w:t>Type 3 PH report</w:t>
            </w:r>
            <w:bookmarkEnd w:id="10"/>
            <w:bookmarkEnd w:id="11"/>
            <w:bookmarkEnd w:id="12"/>
            <w:bookmarkEnd w:id="13"/>
            <w:bookmarkEnd w:id="14"/>
            <w:bookmarkEnd w:id="15"/>
            <w:bookmarkEnd w:id="16"/>
            <w:bookmarkEnd w:id="17"/>
            <w:bookmarkEnd w:id="18"/>
            <w:bookmarkEnd w:id="19"/>
          </w:p>
          <w:p w14:paraId="1F79069A" w14:textId="27A8FE1A" w:rsidR="00796C6B" w:rsidRPr="00796C6B" w:rsidRDefault="00796C6B" w:rsidP="00796C6B">
            <w:pPr>
              <w:overflowPunct/>
              <w:autoSpaceDE/>
              <w:autoSpaceDN/>
              <w:adjustRightInd/>
              <w:textAlignment w:val="auto"/>
              <w:rPr>
                <w:rFonts w:eastAsia="SimSun"/>
                <w:lang w:eastAsia="en-US"/>
              </w:rPr>
            </w:pPr>
            <w:r w:rsidRPr="00796C6B">
              <w:rPr>
                <w:rFonts w:eastAsia="SimSun"/>
                <w:lang w:val="en-US" w:eastAsia="en-US"/>
              </w:rPr>
              <w:t xml:space="preserve">If a UE </w:t>
            </w:r>
            <w:r w:rsidRPr="00796C6B">
              <w:rPr>
                <w:rFonts w:eastAsia="SimSun"/>
                <w:lang w:eastAsia="en-US"/>
              </w:rPr>
              <w:t xml:space="preserve">determines that </w:t>
            </w:r>
            <w:r w:rsidRPr="00796C6B">
              <w:rPr>
                <w:rFonts w:eastAsia="SimSun"/>
                <w:lang w:eastAsia="ko-KR"/>
              </w:rPr>
              <w:t>a Type 3 power headroom report for an activated serving cell is based on an actual SRS transmission</w:t>
            </w:r>
            <w:r w:rsidRPr="00796C6B">
              <w:rPr>
                <w:rFonts w:eastAsia="SimSun"/>
                <w:lang w:eastAsia="en-US"/>
              </w:rPr>
              <w:t xml:space="preserve"> then, for SRS transmission occasion </w:t>
            </w:r>
            <w:r w:rsidRPr="00796C6B">
              <w:rPr>
                <w:rFonts w:eastAsia="SimSun"/>
                <w:noProof/>
                <w:position w:val="-6"/>
                <w:lang w:val="en-US"/>
              </w:rPr>
              <w:drawing>
                <wp:inline distT="0" distB="0" distL="0" distR="0" wp14:anchorId="38D9305E" wp14:editId="3B6436DB">
                  <wp:extent cx="101600" cy="182880"/>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600" cy="182880"/>
                          </a:xfrm>
                          <a:prstGeom prst="rect">
                            <a:avLst/>
                          </a:prstGeom>
                          <a:noFill/>
                          <a:ln>
                            <a:noFill/>
                          </a:ln>
                        </pic:spPr>
                      </pic:pic>
                    </a:graphicData>
                  </a:graphic>
                </wp:inline>
              </w:drawing>
            </w:r>
            <w:r w:rsidRPr="00796C6B">
              <w:rPr>
                <w:rFonts w:eastAsia="SimSun"/>
                <w:lang w:eastAsia="en-US"/>
              </w:rPr>
              <w:t xml:space="preserve"> on active </w:t>
            </w:r>
            <w:r w:rsidRPr="00796C6B">
              <w:rPr>
                <w:rFonts w:eastAsia="SimSun"/>
                <w:lang w:val="en-US" w:eastAsia="en-US"/>
              </w:rPr>
              <w:t xml:space="preserve">UL BWP </w:t>
            </w:r>
            <w:r w:rsidRPr="00796C6B">
              <w:rPr>
                <w:rFonts w:eastAsia="SimSun"/>
                <w:iCs/>
                <w:noProof/>
                <w:position w:val="-6"/>
                <w:lang w:val="en-US"/>
              </w:rPr>
              <w:drawing>
                <wp:inline distT="0" distB="0" distL="0" distR="0" wp14:anchorId="7F2166CD" wp14:editId="052C6D80">
                  <wp:extent cx="182880" cy="182880"/>
                  <wp:effectExtent l="0" t="0" r="0" b="762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96C6B">
              <w:rPr>
                <w:rFonts w:eastAsia="SimSun"/>
                <w:iCs/>
                <w:lang w:eastAsia="en-US"/>
              </w:rPr>
              <w:t xml:space="preserve"> of </w:t>
            </w:r>
            <w:r w:rsidRPr="00796C6B">
              <w:rPr>
                <w:rFonts w:eastAsia="SimSun"/>
                <w:lang w:eastAsia="en-US"/>
              </w:rPr>
              <w:t xml:space="preserve">carrier </w:t>
            </w:r>
            <w:r w:rsidRPr="00796C6B">
              <w:rPr>
                <w:rFonts w:eastAsia="SimSun"/>
                <w:noProof/>
                <w:position w:val="-10"/>
                <w:lang w:val="en-US"/>
              </w:rPr>
              <w:drawing>
                <wp:inline distT="0" distB="0" distL="0" distR="0" wp14:anchorId="3F71D2D0" wp14:editId="0FDBF337">
                  <wp:extent cx="182880" cy="182880"/>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96C6B">
              <w:rPr>
                <w:rFonts w:eastAsia="SimSun"/>
                <w:iCs/>
                <w:lang w:eastAsia="en-US"/>
              </w:rPr>
              <w:t xml:space="preserve"> of</w:t>
            </w:r>
            <w:r w:rsidRPr="00796C6B">
              <w:rPr>
                <w:rFonts w:eastAsia="SimSun"/>
                <w:lang w:eastAsia="en-US"/>
              </w:rPr>
              <w:t xml:space="preserve"> serving cell </w:t>
            </w:r>
            <m:oMath>
              <m:r>
                <w:rPr>
                  <w:rFonts w:ascii="Cambria Math" w:eastAsia="SimSun" w:hAnsi="Cambria Math"/>
                  <w:lang w:eastAsia="en-US"/>
                </w:rPr>
                <m:t>c</m:t>
              </m:r>
            </m:oMath>
            <w:r w:rsidRPr="00796C6B">
              <w:rPr>
                <w:rFonts w:eastAsia="SimSun"/>
                <w:lang w:val="en-US" w:eastAsia="en-US"/>
              </w:rPr>
              <w:t xml:space="preserve"> and </w:t>
            </w:r>
            <w:r w:rsidRPr="00796C6B">
              <w:rPr>
                <w:rFonts w:eastAsia="SimSun"/>
                <w:highlight w:val="yellow"/>
                <w:lang w:val="en-US" w:eastAsia="en-US"/>
              </w:rPr>
              <w:t xml:space="preserve">if the UE is not configured for PUSCH transmissions </w:t>
            </w:r>
            <w:r w:rsidRPr="00796C6B">
              <w:rPr>
                <w:rFonts w:eastAsia="SimSun"/>
                <w:highlight w:val="yellow"/>
                <w:lang w:eastAsia="en-US"/>
              </w:rPr>
              <w:t xml:space="preserve">on carrier </w:t>
            </w:r>
            <w:r w:rsidRPr="00796C6B">
              <w:rPr>
                <w:rFonts w:eastAsia="SimSun"/>
                <w:noProof/>
                <w:position w:val="-10"/>
                <w:highlight w:val="yellow"/>
                <w:lang w:val="en-US"/>
              </w:rPr>
              <w:drawing>
                <wp:inline distT="0" distB="0" distL="0" distR="0" wp14:anchorId="0CB157A6" wp14:editId="31150A4C">
                  <wp:extent cx="182880" cy="18288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96C6B">
              <w:rPr>
                <w:rFonts w:eastAsia="SimSun"/>
                <w:iCs/>
                <w:highlight w:val="yellow"/>
                <w:lang w:eastAsia="en-US"/>
              </w:rPr>
              <w:t xml:space="preserve"> of</w:t>
            </w:r>
            <w:r w:rsidRPr="00796C6B">
              <w:rPr>
                <w:rFonts w:eastAsia="SimSun"/>
                <w:highlight w:val="yellow"/>
                <w:lang w:eastAsia="en-US"/>
              </w:rPr>
              <w:t xml:space="preserve"> serving cell </w:t>
            </w:r>
            <m:oMath>
              <m:r>
                <w:rPr>
                  <w:rFonts w:ascii="Cambria Math" w:eastAsia="SimSun" w:hAnsi="Cambria Math"/>
                  <w:highlight w:val="yellow"/>
                  <w:lang w:eastAsia="en-US"/>
                </w:rPr>
                <m:t>c</m:t>
              </m:r>
            </m:oMath>
            <w:r w:rsidRPr="00796C6B">
              <w:rPr>
                <w:rFonts w:eastAsia="SimSun" w:hint="eastAsia"/>
                <w:lang w:eastAsia="en-US"/>
              </w:rPr>
              <w:t xml:space="preserve"> and the </w:t>
            </w:r>
            <w:r w:rsidRPr="00796C6B">
              <w:rPr>
                <w:rFonts w:eastAsia="DengXian"/>
                <w:lang w:eastAsia="en-US"/>
              </w:rPr>
              <w:t xml:space="preserve">resource for the SRS transmission is provided by </w:t>
            </w:r>
            <w:r w:rsidRPr="00796C6B">
              <w:rPr>
                <w:rFonts w:eastAsia="DengXian"/>
                <w:i/>
                <w:lang w:eastAsia="en-US" w:bidi="ar"/>
              </w:rPr>
              <w:t>SRS-Resource</w:t>
            </w:r>
            <w:r w:rsidRPr="00796C6B">
              <w:rPr>
                <w:rFonts w:eastAsia="SimSun"/>
                <w:lang w:eastAsia="en-US"/>
              </w:rPr>
              <w:t xml:space="preserve">, </w:t>
            </w:r>
            <w:r w:rsidRPr="00796C6B">
              <w:rPr>
                <w:rFonts w:eastAsia="SimSun"/>
                <w:lang w:val="en-US" w:eastAsia="en-US"/>
              </w:rPr>
              <w:t>the</w:t>
            </w:r>
            <w:r w:rsidRPr="00796C6B">
              <w:rPr>
                <w:rFonts w:eastAsia="SimSun"/>
                <w:lang w:eastAsia="en-US"/>
              </w:rPr>
              <w:t xml:space="preserve"> UE computes a Type 3 power headroom report as </w:t>
            </w:r>
            <w:r w:rsidR="00085BEF">
              <w:rPr>
                <w:rFonts w:eastAsia="SimSun"/>
                <w:lang w:eastAsia="en-US"/>
              </w:rPr>
              <w:t>…</w:t>
            </w:r>
          </w:p>
        </w:tc>
      </w:tr>
    </w:tbl>
    <w:p w14:paraId="43AC3E30" w14:textId="1AA39537" w:rsidR="00107CAB" w:rsidRDefault="00107CAB" w:rsidP="00107CAB">
      <w:pPr>
        <w:jc w:val="both"/>
      </w:pPr>
      <w:r>
        <w:lastRenderedPageBreak/>
        <w:t xml:space="preserve">One remaining issue for PHR is for type-3 PHR. According to current spec, </w:t>
      </w:r>
      <w:r w:rsidR="00650C8B" w:rsidRPr="00650C8B">
        <w:t xml:space="preserve">for single carrier of a cell, </w:t>
      </w:r>
      <w:r>
        <w:t xml:space="preserve">whether to report type-1 PHR or type-3 PHR is based on whether </w:t>
      </w:r>
      <w:r w:rsidRPr="00107CAB">
        <w:t>cell is configured with PUSCH</w:t>
      </w:r>
      <w:r w:rsidR="00796C6B">
        <w:t xml:space="preserve"> transmission</w:t>
      </w:r>
      <w:r>
        <w:t>. For cell with PUSCH</w:t>
      </w:r>
      <w:r w:rsidR="00796C6B" w:rsidRPr="00796C6B">
        <w:t xml:space="preserve"> </w:t>
      </w:r>
      <w:r w:rsidR="00796C6B">
        <w:t>transmission</w:t>
      </w:r>
      <w:r>
        <w:t>, since there is PUSCH transmission, type-1 PHR is reported, while for cell without PUSCH</w:t>
      </w:r>
      <w:r w:rsidR="00796C6B" w:rsidRPr="00796C6B">
        <w:t xml:space="preserve"> </w:t>
      </w:r>
      <w:r w:rsidR="00796C6B">
        <w:t>transmission</w:t>
      </w:r>
      <w:r>
        <w:t>, type-3 PHR is reported based on SRS transmission. In our view, the intention for type-3 PHR is for PUCCH power control. Thus, with introduction of multiple TRP PUCCH for a cell without PUSCH</w:t>
      </w:r>
      <w:r w:rsidR="00796C6B" w:rsidRPr="00796C6B">
        <w:t xml:space="preserve"> </w:t>
      </w:r>
      <w:r w:rsidR="00796C6B">
        <w:t>transmission</w:t>
      </w:r>
      <w:r>
        <w:t xml:space="preserve"> in Rel-17, two TRP PHR</w:t>
      </w:r>
      <w:r w:rsidR="004425EA">
        <w:t>s</w:t>
      </w:r>
      <w:r>
        <w:t xml:space="preserve"> for the cell is </w:t>
      </w:r>
      <w:r w:rsidR="00650C8B">
        <w:t xml:space="preserve">proposed since it’s </w:t>
      </w:r>
      <w:r w:rsidR="00FD23AB">
        <w:t xml:space="preserve">similar </w:t>
      </w:r>
      <w:r>
        <w:t xml:space="preserve">as what RAN1 agreed </w:t>
      </w:r>
      <w:r w:rsidR="00FD23AB">
        <w:t>on</w:t>
      </w:r>
      <w:r w:rsidR="00650C8B">
        <w:t xml:space="preserve"> </w:t>
      </w:r>
      <w:r>
        <w:t>two TRP PHR</w:t>
      </w:r>
      <w:r w:rsidR="004425EA">
        <w:t>s</w:t>
      </w:r>
      <w:r>
        <w:t xml:space="preserve"> for cell with multiple</w:t>
      </w:r>
      <w:r w:rsidRPr="00107CAB">
        <w:t xml:space="preserve"> </w:t>
      </w:r>
      <w:r>
        <w:t xml:space="preserve">TRP PUSCH. </w:t>
      </w:r>
    </w:p>
    <w:p w14:paraId="357BA314" w14:textId="10A012C2" w:rsidR="00796C6B" w:rsidRDefault="00D764EF" w:rsidP="00796C6B">
      <w:pPr>
        <w:ind w:left="1418" w:hangingChars="644" w:hanging="1418"/>
        <w:jc w:val="both"/>
        <w:rPr>
          <w:rFonts w:eastAsia="SimSun"/>
          <w:b/>
          <w:bCs/>
          <w:sz w:val="22"/>
          <w:szCs w:val="22"/>
          <w:lang w:val="en-US" w:eastAsia="zh-CN"/>
        </w:rPr>
      </w:pPr>
      <w:r w:rsidRPr="00D764EF">
        <w:rPr>
          <w:b/>
          <w:sz w:val="22"/>
        </w:rPr>
        <w:t>Observation</w:t>
      </w:r>
      <w:r w:rsidR="0000219A">
        <w:rPr>
          <w:b/>
          <w:sz w:val="22"/>
        </w:rPr>
        <w:t xml:space="preserve"> 2: </w:t>
      </w:r>
      <w:r w:rsidRPr="00D764EF">
        <w:rPr>
          <w:b/>
          <w:sz w:val="22"/>
        </w:rPr>
        <w:t xml:space="preserve">According to current spec, </w:t>
      </w:r>
      <w:r w:rsidR="00650C8B">
        <w:rPr>
          <w:b/>
          <w:sz w:val="22"/>
        </w:rPr>
        <w:t xml:space="preserve">for single carrier of a cell, </w:t>
      </w:r>
      <w:r w:rsidRPr="00D764EF">
        <w:rPr>
          <w:b/>
          <w:sz w:val="22"/>
        </w:rPr>
        <w:t xml:space="preserve">whether to use type-1 PHR or type-3 PHR for </w:t>
      </w:r>
      <w:r w:rsidR="00650C8B">
        <w:rPr>
          <w:b/>
          <w:sz w:val="22"/>
        </w:rPr>
        <w:t>the</w:t>
      </w:r>
      <w:r w:rsidR="00650C8B" w:rsidRPr="00D764EF">
        <w:rPr>
          <w:b/>
          <w:sz w:val="22"/>
        </w:rPr>
        <w:t xml:space="preserve"> </w:t>
      </w:r>
      <w:r w:rsidRPr="00D764EF">
        <w:rPr>
          <w:b/>
          <w:sz w:val="22"/>
        </w:rPr>
        <w:t>cell is based on whether the cell is configured with PUSCH</w:t>
      </w:r>
      <w:r w:rsidR="00796C6B">
        <w:rPr>
          <w:b/>
          <w:sz w:val="22"/>
        </w:rPr>
        <w:t xml:space="preserve"> transmission</w:t>
      </w:r>
      <w:r w:rsidR="00650C8B">
        <w:rPr>
          <w:b/>
          <w:sz w:val="22"/>
        </w:rPr>
        <w:t>.</w:t>
      </w:r>
    </w:p>
    <w:p w14:paraId="00DA003C" w14:textId="40E66186" w:rsidR="00796C6B" w:rsidRDefault="003E44A4" w:rsidP="00796C6B">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sidR="0000219A">
        <w:rPr>
          <w:rFonts w:eastAsia="SimSun"/>
          <w:b/>
          <w:bCs/>
          <w:sz w:val="22"/>
          <w:szCs w:val="22"/>
          <w:lang w:val="en-US" w:eastAsia="zh-CN"/>
        </w:rPr>
        <w:t xml:space="preserve"> </w:t>
      </w:r>
      <w:r w:rsidR="00E63810">
        <w:rPr>
          <w:rFonts w:eastAsia="SimSun"/>
          <w:b/>
          <w:bCs/>
          <w:sz w:val="22"/>
          <w:szCs w:val="22"/>
          <w:lang w:val="en-US" w:eastAsia="zh-CN"/>
        </w:rPr>
        <w:t>5</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AC4381">
        <w:rPr>
          <w:rFonts w:eastAsia="SimSun"/>
          <w:b/>
          <w:bCs/>
          <w:sz w:val="22"/>
          <w:szCs w:val="22"/>
          <w:lang w:val="en-US" w:eastAsia="zh-CN"/>
        </w:rPr>
        <w:t xml:space="preserve">For a cell without </w:t>
      </w:r>
      <w:r w:rsidR="00AC4381" w:rsidRPr="00AC4381">
        <w:rPr>
          <w:rFonts w:eastAsia="SimSun"/>
          <w:b/>
          <w:bCs/>
          <w:sz w:val="22"/>
          <w:szCs w:val="22"/>
          <w:lang w:val="en-US" w:eastAsia="zh-CN"/>
        </w:rPr>
        <w:t>PUSCH</w:t>
      </w:r>
      <w:r w:rsidR="00796C6B">
        <w:rPr>
          <w:rFonts w:eastAsia="SimSun"/>
          <w:b/>
          <w:bCs/>
          <w:sz w:val="22"/>
          <w:szCs w:val="22"/>
          <w:lang w:val="en-US" w:eastAsia="zh-CN"/>
        </w:rPr>
        <w:t xml:space="preserve"> transmission</w:t>
      </w:r>
      <w:r w:rsidR="00AC4381">
        <w:rPr>
          <w:rFonts w:eastAsia="SimSun"/>
          <w:b/>
          <w:bCs/>
          <w:sz w:val="22"/>
          <w:szCs w:val="22"/>
          <w:lang w:val="en-US" w:eastAsia="zh-CN"/>
        </w:rPr>
        <w:t xml:space="preserve">, </w:t>
      </w:r>
      <w:r w:rsidRPr="00846086">
        <w:rPr>
          <w:rFonts w:eastAsia="SimSun"/>
          <w:b/>
          <w:bCs/>
          <w:sz w:val="22"/>
          <w:szCs w:val="22"/>
          <w:lang w:val="en-US" w:eastAsia="zh-CN"/>
        </w:rPr>
        <w:t xml:space="preserve">RAN1 </w:t>
      </w:r>
      <w:r w:rsidR="000909A2">
        <w:rPr>
          <w:rFonts w:eastAsia="SimSun"/>
          <w:b/>
          <w:bCs/>
          <w:sz w:val="22"/>
          <w:szCs w:val="22"/>
          <w:lang w:val="en-US" w:eastAsia="zh-CN"/>
        </w:rPr>
        <w:t>supports</w:t>
      </w:r>
      <w:r w:rsidRPr="00846086">
        <w:rPr>
          <w:rFonts w:eastAsia="SimSun"/>
          <w:b/>
          <w:bCs/>
          <w:sz w:val="22"/>
          <w:szCs w:val="22"/>
          <w:lang w:val="en-US" w:eastAsia="zh-CN"/>
        </w:rPr>
        <w:t xml:space="preserve"> </w:t>
      </w:r>
      <w:r w:rsidR="00893C78">
        <w:rPr>
          <w:rFonts w:eastAsia="SimSun"/>
          <w:b/>
          <w:bCs/>
          <w:sz w:val="22"/>
          <w:szCs w:val="22"/>
          <w:lang w:val="en-US" w:eastAsia="zh-CN"/>
        </w:rPr>
        <w:t>reporting two TRP PHR</w:t>
      </w:r>
      <w:r w:rsidR="004425EA">
        <w:rPr>
          <w:rFonts w:eastAsia="SimSun"/>
          <w:b/>
          <w:bCs/>
          <w:sz w:val="22"/>
          <w:szCs w:val="22"/>
          <w:lang w:val="en-US" w:eastAsia="zh-CN"/>
        </w:rPr>
        <w:t>s</w:t>
      </w:r>
      <w:r w:rsidR="00893C78">
        <w:rPr>
          <w:rFonts w:eastAsia="SimSun"/>
          <w:b/>
          <w:bCs/>
          <w:sz w:val="22"/>
          <w:szCs w:val="22"/>
          <w:lang w:val="en-US" w:eastAsia="zh-CN"/>
        </w:rPr>
        <w:t xml:space="preserve"> for the cell</w:t>
      </w:r>
      <w:r w:rsidR="00B66008">
        <w:rPr>
          <w:rFonts w:asciiTheme="minorEastAsia" w:eastAsiaTheme="minorEastAsia" w:hAnsiTheme="minorEastAsia" w:hint="eastAsia"/>
          <w:b/>
          <w:bCs/>
          <w:sz w:val="22"/>
          <w:szCs w:val="22"/>
          <w:lang w:val="en-US"/>
        </w:rPr>
        <w:t xml:space="preserve"> </w:t>
      </w:r>
      <w:r w:rsidR="00B66008">
        <w:rPr>
          <w:rFonts w:eastAsiaTheme="minorEastAsia" w:hint="eastAsia"/>
          <w:b/>
          <w:bCs/>
          <w:sz w:val="22"/>
          <w:szCs w:val="22"/>
          <w:lang w:val="en-US"/>
        </w:rPr>
        <w:t>that is configured with single carrier</w:t>
      </w:r>
      <w:r w:rsidRPr="00846086">
        <w:rPr>
          <w:rFonts w:eastAsia="SimSun"/>
          <w:b/>
          <w:bCs/>
          <w:sz w:val="22"/>
          <w:szCs w:val="22"/>
          <w:lang w:val="en-US" w:eastAsia="zh-CN"/>
        </w:rPr>
        <w:t>.</w:t>
      </w:r>
      <w:r w:rsidRPr="00846086">
        <w:t xml:space="preserve"> </w:t>
      </w:r>
    </w:p>
    <w:p w14:paraId="6AAA1FEE" w14:textId="6DC34AE4" w:rsidR="003E44A4" w:rsidRPr="001A40C3" w:rsidRDefault="00893C78" w:rsidP="003E44A4">
      <w:pPr>
        <w:pStyle w:val="afe"/>
        <w:numPr>
          <w:ilvl w:val="2"/>
          <w:numId w:val="28"/>
        </w:numPr>
        <w:ind w:leftChars="0" w:hanging="600"/>
        <w:jc w:val="both"/>
      </w:pPr>
      <w:r w:rsidRPr="00893C78">
        <w:rPr>
          <w:rFonts w:eastAsia="SimSun"/>
          <w:b/>
          <w:bCs/>
          <w:sz w:val="22"/>
          <w:szCs w:val="22"/>
          <w:lang w:eastAsia="zh-CN"/>
        </w:rPr>
        <w:t>When PHR MAC-CE is reported in slot n,</w:t>
      </w:r>
      <w:r>
        <w:rPr>
          <w:rFonts w:eastAsia="SimSun"/>
          <w:b/>
          <w:bCs/>
          <w:sz w:val="22"/>
          <w:szCs w:val="22"/>
          <w:lang w:eastAsia="zh-CN"/>
        </w:rPr>
        <w:t xml:space="preserve"> real/virtual </w:t>
      </w:r>
      <w:r w:rsidR="00650C8B">
        <w:rPr>
          <w:rFonts w:eastAsia="SimSun"/>
          <w:b/>
          <w:bCs/>
          <w:sz w:val="22"/>
          <w:szCs w:val="22"/>
          <w:lang w:eastAsia="zh-CN"/>
        </w:rPr>
        <w:t xml:space="preserve">type-3 </w:t>
      </w:r>
      <w:r>
        <w:rPr>
          <w:rFonts w:eastAsia="SimSun"/>
          <w:b/>
          <w:bCs/>
          <w:sz w:val="22"/>
          <w:szCs w:val="22"/>
          <w:lang w:eastAsia="zh-CN"/>
        </w:rPr>
        <w:t xml:space="preserve">PHR determination is based on whether there are SRS transmission associated to first TRP, </w:t>
      </w:r>
      <w:r w:rsidR="00E63810">
        <w:rPr>
          <w:rFonts w:eastAsia="SimSun"/>
          <w:b/>
          <w:bCs/>
          <w:sz w:val="22"/>
          <w:szCs w:val="22"/>
          <w:lang w:eastAsia="zh-CN"/>
        </w:rPr>
        <w:t xml:space="preserve">and </w:t>
      </w:r>
      <w:r>
        <w:rPr>
          <w:rFonts w:eastAsia="SimSun"/>
          <w:b/>
          <w:bCs/>
          <w:sz w:val="22"/>
          <w:szCs w:val="22"/>
          <w:lang w:eastAsia="zh-CN"/>
        </w:rPr>
        <w:t>second TRP in slot n, respectively</w:t>
      </w:r>
      <w:r w:rsidR="003E44A4">
        <w:rPr>
          <w:rFonts w:eastAsia="SimSun"/>
          <w:b/>
          <w:bCs/>
          <w:sz w:val="22"/>
          <w:szCs w:val="22"/>
          <w:lang w:val="en-US" w:eastAsia="zh-CN"/>
        </w:rPr>
        <w:t>.</w:t>
      </w:r>
    </w:p>
    <w:p w14:paraId="50FBD681" w14:textId="297265C2" w:rsidR="00085BEF" w:rsidRDefault="00085BEF" w:rsidP="001A40C3">
      <w:pPr>
        <w:jc w:val="both"/>
      </w:pPr>
      <w:r>
        <w:rPr>
          <w:rFonts w:hint="eastAsia"/>
        </w:rPr>
        <w:t xml:space="preserve">Another issue is </w:t>
      </w:r>
      <w:r>
        <w:t xml:space="preserve">PHR for </w:t>
      </w:r>
      <w:r>
        <w:rPr>
          <w:rFonts w:hint="eastAsia"/>
        </w:rPr>
        <w:t>supplementary carrier</w:t>
      </w:r>
      <w:r>
        <w:t xml:space="preserve">. In Rel-15, for UE being configured with two carriers for one cell, standard </w:t>
      </w:r>
      <w:r w:rsidR="001A40C3">
        <w:rPr>
          <w:rFonts w:hint="eastAsia"/>
        </w:rPr>
        <w:t xml:space="preserve">has </w:t>
      </w:r>
      <w:r w:rsidR="001A40C3">
        <w:t xml:space="preserve">specified </w:t>
      </w:r>
      <w:r w:rsidR="006067DD">
        <w:t>PHR for</w:t>
      </w:r>
      <w:r w:rsidR="001A40C3">
        <w:t xml:space="preserve"> different cases</w:t>
      </w:r>
      <w:r w:rsidR="006067DD">
        <w:t xml:space="preserve"> regarding supplementary carrier</w:t>
      </w:r>
      <w:r>
        <w:t xml:space="preserve">. In case of one carrier configured with </w:t>
      </w:r>
      <w:r w:rsidRPr="00854452">
        <w:rPr>
          <w:i/>
        </w:rPr>
        <w:t>pusch-config</w:t>
      </w:r>
      <w:r>
        <w:rPr>
          <w:rFonts w:hint="eastAsia"/>
        </w:rPr>
        <w:t xml:space="preserve"> while the other carrier not configured with </w:t>
      </w:r>
      <w:r w:rsidRPr="001A40C3">
        <w:rPr>
          <w:rFonts w:hint="eastAsia"/>
          <w:i/>
        </w:rPr>
        <w:t>pusch-config</w:t>
      </w:r>
      <w:r>
        <w:rPr>
          <w:rFonts w:hint="eastAsia"/>
        </w:rPr>
        <w:t xml:space="preserve">, </w:t>
      </w:r>
      <w:r>
        <w:t xml:space="preserve">UE </w:t>
      </w:r>
      <w:r w:rsidR="0023774B">
        <w:t xml:space="preserve">reports real PH if one PH for one carrier is real while the other one PH for the other carrier is virtual, </w:t>
      </w:r>
      <w:r w:rsidR="00955C49">
        <w:t xml:space="preserve">and </w:t>
      </w:r>
      <w:r w:rsidR="0023774B">
        <w:t>UE reports Type-1 PH if PHs for two carriers are with same real or virtual.</w:t>
      </w:r>
      <w:r w:rsidR="00854452">
        <w:rPr>
          <w:rFonts w:hint="eastAsia"/>
        </w:rPr>
        <w:t xml:space="preserve"> </w:t>
      </w:r>
      <w:r w:rsidR="00854452">
        <w:t>Considering mTRP operation for a cell with two carriers, UE could derive at most four PHs. It’s not clear how UE reports two PH</w:t>
      </w:r>
      <w:r w:rsidR="00724CED">
        <w:t>s</w:t>
      </w:r>
      <w:r w:rsidR="00854452">
        <w:t xml:space="preserve"> for the cell from at most four PHs. In our view, one method is that UE selects each PH based on Rel-15 criteria </w:t>
      </w:r>
      <w:r w:rsidR="00955C49">
        <w:t>in</w:t>
      </w:r>
      <w:r w:rsidR="00854452">
        <w:t xml:space="preserve"> TRP-specific manner. In this method, UE shall identify which two derived PHs from different carrier </w:t>
      </w:r>
      <w:r w:rsidR="00955C49">
        <w:t>are</w:t>
      </w:r>
      <w:r w:rsidR="00854452">
        <w:t xml:space="preserve"> associated to same TRP. </w:t>
      </w:r>
      <w:r w:rsidR="00B66008">
        <w:t>Second</w:t>
      </w:r>
      <w:r w:rsidR="00D81939">
        <w:t xml:space="preserve"> method is to select a specific carrier, and report two PHs based on the specific carrier. The specific carrier could be a carrier configured with </w:t>
      </w:r>
      <w:r w:rsidR="00D81939">
        <w:rPr>
          <w:rFonts w:hint="eastAsia"/>
          <w:i/>
        </w:rPr>
        <w:t>pu</w:t>
      </w:r>
      <w:r w:rsidR="00B66008">
        <w:rPr>
          <w:i/>
        </w:rPr>
        <w:t>s</w:t>
      </w:r>
      <w:r w:rsidR="00D81939" w:rsidRPr="001A40C3">
        <w:rPr>
          <w:rFonts w:hint="eastAsia"/>
          <w:i/>
        </w:rPr>
        <w:t>ch-config</w:t>
      </w:r>
      <w:r w:rsidR="00D81939">
        <w:t xml:space="preserve">. We slightly prefer using </w:t>
      </w:r>
      <w:r w:rsidR="00B66008">
        <w:t>second</w:t>
      </w:r>
      <w:r w:rsidR="00D81939">
        <w:t xml:space="preserve"> method since it’s a simple solution when it comes to mTRP operation for supplementary carrier. The last issue is for the case that one carrier is configured with mTRP operation while the other carrier are not. Currently, we propose to study whether to support this case in Rel-17. </w:t>
      </w:r>
    </w:p>
    <w:p w14:paraId="34529157" w14:textId="62DFD7F5" w:rsidR="00854452" w:rsidRDefault="00854452" w:rsidP="00854452">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6</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For a cell with two carriers (i.e., non-SUL, SUL carrier)</w:t>
      </w:r>
      <w:r w:rsidR="008E3B67">
        <w:rPr>
          <w:rFonts w:eastAsia="SimSun"/>
          <w:b/>
          <w:bCs/>
          <w:sz w:val="22"/>
          <w:szCs w:val="22"/>
          <w:lang w:val="en-US" w:eastAsia="zh-CN"/>
        </w:rPr>
        <w:t xml:space="preserve"> that each carrier</w:t>
      </w:r>
      <w:r w:rsidR="008E3B67" w:rsidRPr="008E3B67">
        <w:rPr>
          <w:rFonts w:eastAsia="SimSun"/>
          <w:b/>
          <w:bCs/>
          <w:sz w:val="22"/>
          <w:szCs w:val="22"/>
          <w:lang w:val="en-US" w:eastAsia="zh-CN"/>
        </w:rPr>
        <w:t xml:space="preserve"> is configured with mTRP PUSCH</w:t>
      </w:r>
      <w:r w:rsidR="008E3B67">
        <w:rPr>
          <w:rFonts w:eastAsia="SimSun"/>
          <w:b/>
          <w:bCs/>
          <w:sz w:val="22"/>
          <w:szCs w:val="22"/>
          <w:lang w:val="en-US" w:eastAsia="zh-CN"/>
        </w:rPr>
        <w:t xml:space="preserve"> repetition or PUCCH</w:t>
      </w:r>
      <w:r w:rsidR="008E3B67" w:rsidRPr="008E3B67">
        <w:rPr>
          <w:rFonts w:eastAsia="SimSun"/>
          <w:b/>
          <w:bCs/>
          <w:sz w:val="22"/>
          <w:szCs w:val="22"/>
          <w:lang w:val="en-US" w:eastAsia="zh-CN"/>
        </w:rPr>
        <w:t xml:space="preserve"> repetition</w:t>
      </w:r>
      <w:r w:rsidR="008E3B67">
        <w:rPr>
          <w:rFonts w:eastAsia="SimSun"/>
          <w:b/>
          <w:bCs/>
          <w:sz w:val="22"/>
          <w:szCs w:val="22"/>
          <w:lang w:val="en-US" w:eastAsia="zh-CN"/>
        </w:rPr>
        <w:t xml:space="preserve">, </w:t>
      </w:r>
    </w:p>
    <w:p w14:paraId="64679E18" w14:textId="069FC122" w:rsidR="008E3B67" w:rsidRPr="00232F37" w:rsidRDefault="008E3B67" w:rsidP="008E3B67">
      <w:pPr>
        <w:pStyle w:val="afe"/>
        <w:numPr>
          <w:ilvl w:val="2"/>
          <w:numId w:val="28"/>
        </w:numPr>
        <w:ind w:leftChars="0" w:hanging="600"/>
        <w:jc w:val="both"/>
      </w:pPr>
      <w:r>
        <w:rPr>
          <w:rFonts w:eastAsia="SimSun"/>
          <w:b/>
          <w:bCs/>
          <w:sz w:val="22"/>
          <w:szCs w:val="22"/>
          <w:lang w:val="en-US" w:eastAsia="zh-CN"/>
        </w:rPr>
        <w:t>Calculat</w:t>
      </w:r>
      <w:r w:rsidR="00F6390F">
        <w:rPr>
          <w:rFonts w:eastAsia="SimSun"/>
          <w:b/>
          <w:bCs/>
          <w:sz w:val="22"/>
          <w:szCs w:val="22"/>
          <w:lang w:val="en-US" w:eastAsia="zh-CN"/>
        </w:rPr>
        <w:t>es</w:t>
      </w:r>
      <w:r>
        <w:rPr>
          <w:rFonts w:eastAsia="SimSun"/>
          <w:b/>
          <w:bCs/>
          <w:sz w:val="22"/>
          <w:szCs w:val="22"/>
          <w:lang w:val="en-US" w:eastAsia="zh-CN"/>
        </w:rPr>
        <w:t xml:space="preserve"> two PH</w:t>
      </w:r>
      <w:r w:rsidR="00D26411">
        <w:rPr>
          <w:rFonts w:eastAsia="SimSun"/>
          <w:b/>
          <w:bCs/>
          <w:sz w:val="22"/>
          <w:szCs w:val="22"/>
          <w:lang w:val="en-US" w:eastAsia="zh-CN"/>
        </w:rPr>
        <w:t>s</w:t>
      </w:r>
      <w:r>
        <w:rPr>
          <w:rFonts w:eastAsia="SimSun"/>
          <w:b/>
          <w:bCs/>
          <w:sz w:val="22"/>
          <w:szCs w:val="22"/>
          <w:lang w:val="en-US" w:eastAsia="zh-CN"/>
        </w:rPr>
        <w:t xml:space="preserve"> for each carrier.</w:t>
      </w:r>
    </w:p>
    <w:p w14:paraId="7B50A232" w14:textId="40895D3C" w:rsidR="00ED6131" w:rsidRPr="00232F37" w:rsidRDefault="00D26411" w:rsidP="008E3B67">
      <w:pPr>
        <w:pStyle w:val="afe"/>
        <w:numPr>
          <w:ilvl w:val="2"/>
          <w:numId w:val="28"/>
        </w:numPr>
        <w:ind w:leftChars="0" w:hanging="600"/>
        <w:jc w:val="both"/>
      </w:pPr>
      <w:r>
        <w:rPr>
          <w:rFonts w:eastAsia="SimSun"/>
          <w:b/>
          <w:bCs/>
          <w:sz w:val="22"/>
          <w:szCs w:val="22"/>
          <w:lang w:eastAsia="zh-CN"/>
        </w:rPr>
        <w:t>Reports two PHs</w:t>
      </w:r>
      <w:r w:rsidR="008E3B67">
        <w:rPr>
          <w:rFonts w:eastAsia="SimSun"/>
          <w:b/>
          <w:bCs/>
          <w:sz w:val="22"/>
          <w:szCs w:val="22"/>
          <w:lang w:eastAsia="zh-CN"/>
        </w:rPr>
        <w:t xml:space="preserve"> for the cell</w:t>
      </w:r>
      <w:r w:rsidR="00ED6131">
        <w:rPr>
          <w:rFonts w:eastAsia="SimSun"/>
          <w:b/>
          <w:bCs/>
          <w:sz w:val="22"/>
          <w:szCs w:val="22"/>
          <w:lang w:eastAsia="zh-CN"/>
        </w:rPr>
        <w:t>.</w:t>
      </w:r>
    </w:p>
    <w:p w14:paraId="70CA8FB3" w14:textId="3CB58A55" w:rsidR="00076999" w:rsidRPr="00232F37" w:rsidRDefault="00076999" w:rsidP="008E3B67">
      <w:pPr>
        <w:pStyle w:val="afe"/>
        <w:numPr>
          <w:ilvl w:val="2"/>
          <w:numId w:val="28"/>
        </w:numPr>
        <w:ind w:leftChars="0" w:hanging="600"/>
        <w:jc w:val="both"/>
      </w:pPr>
      <w:r>
        <w:rPr>
          <w:rFonts w:eastAsia="SimSun"/>
          <w:b/>
          <w:bCs/>
          <w:sz w:val="22"/>
          <w:szCs w:val="22"/>
          <w:lang w:eastAsia="zh-CN"/>
        </w:rPr>
        <w:lastRenderedPageBreak/>
        <w:t xml:space="preserve">If only one carrier is configured with </w:t>
      </w:r>
      <w:r w:rsidRPr="00ED6131">
        <w:rPr>
          <w:rFonts w:eastAsia="SimSun"/>
          <w:b/>
          <w:bCs/>
          <w:i/>
          <w:sz w:val="22"/>
          <w:szCs w:val="22"/>
          <w:lang w:eastAsia="zh-CN"/>
        </w:rPr>
        <w:t>pusch-config</w:t>
      </w:r>
      <w:r>
        <w:rPr>
          <w:rFonts w:eastAsia="SimSun"/>
          <w:b/>
          <w:bCs/>
          <w:sz w:val="22"/>
          <w:szCs w:val="22"/>
          <w:lang w:eastAsia="zh-CN"/>
        </w:rPr>
        <w:t>, t</w:t>
      </w:r>
      <w:r w:rsidR="00B66008">
        <w:rPr>
          <w:rFonts w:eastAsia="SimSun"/>
          <w:b/>
          <w:bCs/>
          <w:sz w:val="22"/>
          <w:szCs w:val="22"/>
          <w:lang w:eastAsia="zh-CN"/>
        </w:rPr>
        <w:t>he reported two PHs are down</w:t>
      </w:r>
      <w:r>
        <w:rPr>
          <w:rFonts w:eastAsia="SimSun"/>
          <w:b/>
          <w:bCs/>
          <w:sz w:val="22"/>
          <w:szCs w:val="22"/>
          <w:lang w:eastAsia="zh-CN"/>
        </w:rPr>
        <w:t>-selected by following option</w:t>
      </w:r>
      <w:r w:rsidR="00B66008">
        <w:rPr>
          <w:rFonts w:eastAsia="SimSun"/>
          <w:b/>
          <w:bCs/>
          <w:sz w:val="22"/>
          <w:szCs w:val="22"/>
          <w:lang w:eastAsia="zh-CN"/>
        </w:rPr>
        <w:t>s</w:t>
      </w:r>
    </w:p>
    <w:p w14:paraId="58983E9C" w14:textId="77777777" w:rsidR="00076999" w:rsidRPr="00A06760" w:rsidRDefault="00076999" w:rsidP="00076999">
      <w:pPr>
        <w:pStyle w:val="afe"/>
        <w:numPr>
          <w:ilvl w:val="3"/>
          <w:numId w:val="28"/>
        </w:numPr>
        <w:ind w:leftChars="0"/>
        <w:jc w:val="both"/>
      </w:pPr>
      <w:r>
        <w:rPr>
          <w:rFonts w:eastAsia="SimSun"/>
          <w:b/>
          <w:bCs/>
          <w:sz w:val="22"/>
          <w:szCs w:val="22"/>
          <w:lang w:eastAsia="zh-CN"/>
        </w:rPr>
        <w:t>Option1: Each reported PH is determined based on selecting real PH</w:t>
      </w:r>
      <w:r>
        <w:rPr>
          <w:rFonts w:eastAsiaTheme="minorEastAsia" w:hint="eastAsia"/>
          <w:b/>
          <w:bCs/>
          <w:sz w:val="22"/>
          <w:szCs w:val="22"/>
        </w:rPr>
        <w:t>,</w:t>
      </w:r>
      <w:r>
        <w:rPr>
          <w:rFonts w:eastAsiaTheme="minorEastAsia"/>
          <w:b/>
          <w:bCs/>
          <w:sz w:val="22"/>
          <w:szCs w:val="22"/>
        </w:rPr>
        <w:t xml:space="preserve"> </w:t>
      </w:r>
      <w:r>
        <w:rPr>
          <w:rFonts w:eastAsia="SimSun"/>
          <w:b/>
          <w:bCs/>
          <w:sz w:val="22"/>
          <w:szCs w:val="22"/>
          <w:lang w:eastAsia="zh-CN"/>
        </w:rPr>
        <w:t xml:space="preserve">followed by Type-1 PH </w:t>
      </w:r>
      <w:r w:rsidRPr="00232F37">
        <w:rPr>
          <w:rFonts w:eastAsia="SimSun"/>
          <w:b/>
          <w:bCs/>
          <w:sz w:val="22"/>
          <w:szCs w:val="22"/>
          <w:u w:val="single"/>
          <w:lang w:eastAsia="zh-CN"/>
        </w:rPr>
        <w:t>in TRP-specific manner</w:t>
      </w:r>
      <w:r>
        <w:rPr>
          <w:rFonts w:eastAsia="SimSun"/>
          <w:b/>
          <w:bCs/>
          <w:sz w:val="22"/>
          <w:szCs w:val="22"/>
          <w:lang w:eastAsia="zh-CN"/>
        </w:rPr>
        <w:t xml:space="preserve"> (i.e., Rel-15 criteria in TRP-specific manner).</w:t>
      </w:r>
    </w:p>
    <w:p w14:paraId="63A6BDD0" w14:textId="26D22677" w:rsidR="00076999" w:rsidRPr="00A06760" w:rsidRDefault="00076999" w:rsidP="00076999">
      <w:pPr>
        <w:pStyle w:val="afe"/>
        <w:numPr>
          <w:ilvl w:val="3"/>
          <w:numId w:val="28"/>
        </w:numPr>
        <w:ind w:leftChars="0"/>
        <w:jc w:val="both"/>
      </w:pPr>
      <w:r>
        <w:rPr>
          <w:rFonts w:eastAsia="SimSun"/>
          <w:b/>
          <w:bCs/>
          <w:sz w:val="22"/>
          <w:szCs w:val="22"/>
          <w:lang w:eastAsia="zh-CN"/>
        </w:rPr>
        <w:t xml:space="preserve">Option2: The reported two PHs are determined </w:t>
      </w:r>
      <w:r w:rsidRPr="00232F37">
        <w:rPr>
          <w:rFonts w:eastAsia="SimSun"/>
          <w:b/>
          <w:bCs/>
          <w:sz w:val="22"/>
          <w:szCs w:val="22"/>
          <w:u w:val="single"/>
          <w:lang w:eastAsia="zh-CN"/>
        </w:rPr>
        <w:t>from a same carrier</w:t>
      </w:r>
      <w:r>
        <w:rPr>
          <w:rFonts w:eastAsia="SimSun"/>
          <w:b/>
          <w:bCs/>
          <w:sz w:val="22"/>
          <w:szCs w:val="22"/>
          <w:lang w:eastAsia="zh-CN"/>
        </w:rPr>
        <w:t xml:space="preserve"> which is configured with </w:t>
      </w:r>
      <w:r w:rsidRPr="00AB477C">
        <w:rPr>
          <w:rFonts w:eastAsia="SimSun"/>
          <w:b/>
          <w:bCs/>
          <w:i/>
          <w:sz w:val="22"/>
          <w:szCs w:val="22"/>
          <w:lang w:eastAsia="zh-CN"/>
        </w:rPr>
        <w:t>pu</w:t>
      </w:r>
      <w:r w:rsidR="00B66008">
        <w:rPr>
          <w:rFonts w:eastAsia="SimSun"/>
          <w:b/>
          <w:bCs/>
          <w:i/>
          <w:sz w:val="22"/>
          <w:szCs w:val="22"/>
          <w:lang w:eastAsia="zh-CN"/>
        </w:rPr>
        <w:t>s</w:t>
      </w:r>
      <w:r w:rsidRPr="00AB477C">
        <w:rPr>
          <w:rFonts w:eastAsia="SimSun"/>
          <w:b/>
          <w:bCs/>
          <w:i/>
          <w:sz w:val="22"/>
          <w:szCs w:val="22"/>
          <w:lang w:eastAsia="zh-CN"/>
        </w:rPr>
        <w:t>ch-config</w:t>
      </w:r>
      <w:r>
        <w:rPr>
          <w:rFonts w:eastAsia="SimSun"/>
          <w:b/>
          <w:bCs/>
          <w:sz w:val="22"/>
          <w:szCs w:val="22"/>
          <w:lang w:eastAsia="zh-CN"/>
        </w:rPr>
        <w:t>.</w:t>
      </w:r>
    </w:p>
    <w:p w14:paraId="781CF0DB" w14:textId="75AB704A" w:rsidR="00085BEF" w:rsidRPr="008E3B67" w:rsidRDefault="008E3B67" w:rsidP="00232F37">
      <w:pPr>
        <w:pStyle w:val="afe"/>
        <w:numPr>
          <w:ilvl w:val="2"/>
          <w:numId w:val="28"/>
        </w:numPr>
        <w:ind w:leftChars="0" w:hanging="600"/>
        <w:jc w:val="both"/>
      </w:pPr>
      <w:r w:rsidRPr="00D81939">
        <w:rPr>
          <w:rFonts w:eastAsia="SimSun"/>
          <w:b/>
          <w:bCs/>
          <w:sz w:val="22"/>
          <w:szCs w:val="22"/>
          <w:lang w:eastAsia="zh-CN"/>
        </w:rPr>
        <w:t xml:space="preserve">FFS: one carrier is </w:t>
      </w:r>
      <w:r w:rsidR="00470E11" w:rsidRPr="00D81939">
        <w:rPr>
          <w:rFonts w:eastAsia="SimSun"/>
          <w:b/>
          <w:bCs/>
          <w:sz w:val="22"/>
          <w:szCs w:val="22"/>
          <w:lang w:eastAsia="zh-CN"/>
        </w:rPr>
        <w:t xml:space="preserve">with </w:t>
      </w:r>
      <w:r w:rsidRPr="00D81939">
        <w:rPr>
          <w:rFonts w:eastAsia="SimSun"/>
          <w:b/>
          <w:bCs/>
          <w:sz w:val="22"/>
          <w:szCs w:val="22"/>
          <w:lang w:eastAsia="zh-CN"/>
        </w:rPr>
        <w:t xml:space="preserve">mTRP and the other one carrier is </w:t>
      </w:r>
      <w:r w:rsidR="00470E11" w:rsidRPr="00D81939">
        <w:rPr>
          <w:rFonts w:eastAsia="SimSun"/>
          <w:b/>
          <w:bCs/>
          <w:sz w:val="22"/>
          <w:szCs w:val="22"/>
          <w:lang w:eastAsia="zh-CN"/>
        </w:rPr>
        <w:t xml:space="preserve">with </w:t>
      </w:r>
      <w:r w:rsidRPr="00D81939">
        <w:rPr>
          <w:rFonts w:eastAsia="SimSun"/>
          <w:b/>
          <w:bCs/>
          <w:sz w:val="22"/>
          <w:szCs w:val="22"/>
          <w:lang w:eastAsia="zh-CN"/>
        </w:rPr>
        <w:t>sTRP</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B4E9047" w14:textId="77777777" w:rsidR="00324153" w:rsidRDefault="00324153" w:rsidP="00324153">
      <w:pPr>
        <w:ind w:left="1422" w:hangingChars="644" w:hanging="1422"/>
        <w:jc w:val="both"/>
        <w:rPr>
          <w:rFonts w:eastAsia="SimSun"/>
          <w:b/>
          <w:bCs/>
          <w:sz w:val="22"/>
          <w:szCs w:val="22"/>
          <w:lang w:val="en-US" w:eastAsia="zh-CN"/>
        </w:rPr>
      </w:pPr>
      <w:r>
        <w:rPr>
          <w:rFonts w:eastAsia="SimSun"/>
          <w:b/>
          <w:bCs/>
          <w:sz w:val="22"/>
          <w:szCs w:val="22"/>
          <w:lang w:val="en-US" w:eastAsia="zh-CN"/>
        </w:rPr>
        <w:t>Proposal 1</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determining two QCL-typeD among multiple overlapping CORESETs, RAN1 support Alt3</w:t>
      </w:r>
      <w:r w:rsidRPr="00846086">
        <w:rPr>
          <w:rFonts w:eastAsia="SimSun"/>
          <w:b/>
          <w:bCs/>
          <w:sz w:val="22"/>
          <w:szCs w:val="22"/>
          <w:lang w:val="en-US" w:eastAsia="zh-CN"/>
        </w:rPr>
        <w:t>.</w:t>
      </w:r>
      <w:r w:rsidRPr="00994995">
        <w:rPr>
          <w:rFonts w:eastAsia="SimSun"/>
          <w:b/>
          <w:bCs/>
          <w:sz w:val="22"/>
          <w:szCs w:val="22"/>
          <w:lang w:val="en-US" w:eastAsia="zh-CN"/>
        </w:rPr>
        <w:t xml:space="preserve"> </w:t>
      </w:r>
    </w:p>
    <w:p w14:paraId="4001E6BC" w14:textId="77777777" w:rsidR="00324153" w:rsidRPr="00674BB6" w:rsidRDefault="00324153" w:rsidP="00324153">
      <w:pPr>
        <w:numPr>
          <w:ilvl w:val="1"/>
          <w:numId w:val="34"/>
        </w:numPr>
        <w:overflowPunct/>
        <w:autoSpaceDE/>
        <w:autoSpaceDN/>
        <w:adjustRightInd/>
        <w:spacing w:after="0"/>
        <w:textAlignment w:val="auto"/>
        <w:rPr>
          <w:rFonts w:ascii="Times" w:eastAsia="Batang" w:hAnsi="Times"/>
          <w:b/>
          <w:lang w:eastAsia="x-none"/>
        </w:rPr>
      </w:pPr>
      <w:r w:rsidRPr="00674BB6">
        <w:rPr>
          <w:rFonts w:ascii="Times" w:eastAsia="Batang" w:hAnsi="Times"/>
          <w:b/>
          <w:lang w:eastAsia="x-none"/>
        </w:rPr>
        <w:t>Alt3: Assign same priority for two linked search space sets for PDCCH transmission with overlapping monitoring occasions (the priority is according to one of the two SS sets with a lower SS set ID)</w:t>
      </w:r>
    </w:p>
    <w:p w14:paraId="23FD865A" w14:textId="77777777" w:rsidR="00324153" w:rsidRPr="00674BB6" w:rsidRDefault="00324153" w:rsidP="00324153">
      <w:pPr>
        <w:numPr>
          <w:ilvl w:val="1"/>
          <w:numId w:val="34"/>
        </w:numPr>
        <w:overflowPunct/>
        <w:autoSpaceDE/>
        <w:autoSpaceDN/>
        <w:adjustRightInd/>
        <w:spacing w:after="0"/>
        <w:textAlignment w:val="auto"/>
        <w:rPr>
          <w:rFonts w:ascii="Times" w:eastAsia="Batang" w:hAnsi="Times"/>
          <w:b/>
          <w:lang w:eastAsia="x-none"/>
        </w:rPr>
      </w:pPr>
      <w:r w:rsidRPr="00674BB6">
        <w:rPr>
          <w:rFonts w:ascii="Times" w:eastAsia="Batang" w:hAnsi="Times"/>
          <w:b/>
          <w:lang w:eastAsia="x-none"/>
        </w:rPr>
        <w:t>Priority order: SS type (USS/CSS) &gt; linkage of SS sets &gt; cell index &gt; associated SS set ID</w:t>
      </w:r>
    </w:p>
    <w:p w14:paraId="5017EC2F" w14:textId="77777777" w:rsidR="00324153" w:rsidRPr="00674BB6" w:rsidRDefault="00324153" w:rsidP="00324153">
      <w:pPr>
        <w:numPr>
          <w:ilvl w:val="2"/>
          <w:numId w:val="34"/>
        </w:numPr>
        <w:overflowPunct/>
        <w:autoSpaceDE/>
        <w:autoSpaceDN/>
        <w:adjustRightInd/>
        <w:spacing w:after="0"/>
        <w:textAlignment w:val="auto"/>
        <w:rPr>
          <w:rFonts w:ascii="Times" w:eastAsia="Batang" w:hAnsi="Times"/>
          <w:b/>
          <w:lang w:eastAsia="x-none"/>
        </w:rPr>
      </w:pPr>
      <w:r w:rsidRPr="00674BB6">
        <w:rPr>
          <w:rFonts w:ascii="Times" w:eastAsia="Batang" w:hAnsi="Times"/>
          <w:b/>
          <w:lang w:eastAsia="x-none"/>
        </w:rPr>
        <w:t>Linked SS set has higher priority than individual SS set</w:t>
      </w:r>
    </w:p>
    <w:p w14:paraId="0994B5B4" w14:textId="77777777" w:rsidR="00324153" w:rsidRDefault="00324153" w:rsidP="00324153">
      <w:pPr>
        <w:ind w:left="1422" w:hangingChars="644" w:hanging="1422"/>
        <w:jc w:val="both"/>
        <w:rPr>
          <w:rFonts w:eastAsia="SimSun"/>
          <w:b/>
          <w:bCs/>
          <w:sz w:val="22"/>
          <w:szCs w:val="22"/>
          <w:lang w:val="en-US" w:eastAsia="zh-CN"/>
        </w:rPr>
      </w:pPr>
      <w:r>
        <w:rPr>
          <w:rFonts w:eastAsia="SimSun"/>
          <w:b/>
          <w:bCs/>
          <w:sz w:val="22"/>
          <w:szCs w:val="22"/>
          <w:lang w:val="en-US" w:eastAsia="zh-CN"/>
        </w:rPr>
        <w:t>Proposal 2</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 xml:space="preserve">determining set of symbols for applying DL PI, earlier PDCCH candidate among </w:t>
      </w:r>
      <w:r w:rsidRPr="00846086">
        <w:rPr>
          <w:rFonts w:eastAsia="SimSun"/>
          <w:b/>
          <w:bCs/>
          <w:sz w:val="22"/>
          <w:szCs w:val="22"/>
          <w:lang w:val="en-US" w:eastAsia="zh-CN"/>
        </w:rPr>
        <w:t xml:space="preserve">the two linked PDCCH candidates in time domain </w:t>
      </w:r>
      <w:r>
        <w:rPr>
          <w:rFonts w:eastAsia="SimSun"/>
          <w:b/>
          <w:bCs/>
          <w:sz w:val="22"/>
          <w:szCs w:val="22"/>
          <w:lang w:val="en-US" w:eastAsia="zh-CN"/>
        </w:rPr>
        <w:t xml:space="preserve">carrying DCI format 2_1 </w:t>
      </w:r>
      <w:r w:rsidRPr="00846086">
        <w:rPr>
          <w:rFonts w:eastAsia="SimSun"/>
          <w:b/>
          <w:bCs/>
          <w:sz w:val="22"/>
          <w:szCs w:val="22"/>
          <w:lang w:val="en-US" w:eastAsia="zh-CN"/>
        </w:rPr>
        <w:t xml:space="preserve">is proposed as the reference PDCCH candidate. </w:t>
      </w:r>
    </w:p>
    <w:p w14:paraId="290B8206" w14:textId="77777777" w:rsidR="00324153" w:rsidRDefault="00324153" w:rsidP="00324153">
      <w:pPr>
        <w:ind w:left="1422" w:hangingChars="644" w:hanging="1422"/>
        <w:jc w:val="both"/>
      </w:pPr>
      <w:r>
        <w:rPr>
          <w:rFonts w:eastAsia="SimSun"/>
          <w:b/>
          <w:bCs/>
          <w:sz w:val="22"/>
          <w:szCs w:val="22"/>
          <w:lang w:val="en-US" w:eastAsia="zh-CN"/>
        </w:rPr>
        <w:t>Proposal 3</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 xml:space="preserve">determining set of symbols for applying UL CI, latter PDCCH candidate among </w:t>
      </w:r>
      <w:r w:rsidRPr="00846086">
        <w:rPr>
          <w:rFonts w:eastAsia="SimSun"/>
          <w:b/>
          <w:bCs/>
          <w:sz w:val="22"/>
          <w:szCs w:val="22"/>
          <w:lang w:val="en-US" w:eastAsia="zh-CN"/>
        </w:rPr>
        <w:t xml:space="preserve">the two linked PDCCH candidates in time domain </w:t>
      </w:r>
      <w:r>
        <w:rPr>
          <w:rFonts w:eastAsia="SimSun"/>
          <w:b/>
          <w:bCs/>
          <w:sz w:val="22"/>
          <w:szCs w:val="22"/>
          <w:lang w:val="en-US" w:eastAsia="zh-CN"/>
        </w:rPr>
        <w:t xml:space="preserve">carrying DCI format 2_4 </w:t>
      </w:r>
      <w:r w:rsidRPr="00846086">
        <w:rPr>
          <w:rFonts w:eastAsia="SimSun"/>
          <w:b/>
          <w:bCs/>
          <w:sz w:val="22"/>
          <w:szCs w:val="22"/>
          <w:lang w:val="en-US" w:eastAsia="zh-CN"/>
        </w:rPr>
        <w:t xml:space="preserve">is proposed as the reference PDCCH candidate. </w:t>
      </w:r>
    </w:p>
    <w:p w14:paraId="7E66177A" w14:textId="77777777" w:rsidR="00324153" w:rsidRDefault="00324153" w:rsidP="00324153">
      <w:pPr>
        <w:ind w:left="1422" w:hangingChars="644" w:hanging="1422"/>
        <w:jc w:val="both"/>
        <w:rPr>
          <w:rFonts w:eastAsia="SimSun"/>
          <w:b/>
          <w:bCs/>
          <w:sz w:val="22"/>
          <w:szCs w:val="22"/>
          <w:lang w:val="en-US" w:eastAsia="zh-CN"/>
        </w:rPr>
      </w:pPr>
      <w:r>
        <w:rPr>
          <w:rFonts w:eastAsia="SimSun"/>
          <w:b/>
          <w:bCs/>
          <w:sz w:val="22"/>
          <w:szCs w:val="22"/>
          <w:lang w:val="en-US" w:eastAsia="zh-CN"/>
        </w:rPr>
        <w:t>Observation 1</w:t>
      </w:r>
      <w:r w:rsidRPr="00846086">
        <w:rPr>
          <w:rFonts w:eastAsia="SimSun" w:hint="eastAsia"/>
          <w:b/>
          <w:bCs/>
          <w:sz w:val="22"/>
          <w:szCs w:val="22"/>
          <w:lang w:val="en-US" w:eastAsia="zh-CN"/>
        </w:rPr>
        <w:t xml:space="preserve">: </w:t>
      </w:r>
      <w:r>
        <w:rPr>
          <w:rFonts w:eastAsia="SimSun"/>
          <w:b/>
          <w:bCs/>
          <w:sz w:val="22"/>
          <w:szCs w:val="22"/>
          <w:lang w:val="en-US" w:eastAsia="zh-CN"/>
        </w:rPr>
        <w:t xml:space="preserve">In Rel-16, if </w:t>
      </w:r>
      <w:r w:rsidRPr="003C423F">
        <w:rPr>
          <w:rFonts w:eastAsia="SimSun"/>
          <w:b/>
          <w:bCs/>
          <w:sz w:val="22"/>
          <w:szCs w:val="22"/>
          <w:lang w:val="en-US" w:eastAsia="zh-CN"/>
        </w:rPr>
        <w:t>the last symbol of t</w:t>
      </w:r>
      <w:r>
        <w:rPr>
          <w:rFonts w:eastAsia="SimSun"/>
          <w:b/>
          <w:bCs/>
          <w:sz w:val="22"/>
          <w:szCs w:val="22"/>
          <w:lang w:val="en-US" w:eastAsia="zh-CN"/>
        </w:rPr>
        <w:t>he PDCCH reception providing a</w:t>
      </w:r>
      <w:r w:rsidRPr="003C423F">
        <w:rPr>
          <w:rFonts w:eastAsia="SimSun"/>
          <w:b/>
          <w:bCs/>
          <w:sz w:val="22"/>
          <w:szCs w:val="22"/>
          <w:lang w:val="en-US" w:eastAsia="zh-CN"/>
        </w:rPr>
        <w:t xml:space="preserve"> DCI format is earlier than the first symbol of the PDCCH recepti</w:t>
      </w:r>
      <w:r>
        <w:rPr>
          <w:rFonts w:eastAsia="SimSun"/>
          <w:b/>
          <w:bCs/>
          <w:sz w:val="22"/>
          <w:szCs w:val="22"/>
          <w:lang w:val="en-US" w:eastAsia="zh-CN"/>
        </w:rPr>
        <w:t>on providing the DCI format 2_4, UL CI is applicable to PUSCH scheduled by the DCI format.</w:t>
      </w:r>
      <w:r w:rsidRPr="00846086">
        <w:rPr>
          <w:rFonts w:eastAsia="SimSun"/>
          <w:b/>
          <w:bCs/>
          <w:sz w:val="22"/>
          <w:szCs w:val="22"/>
          <w:lang w:val="en-US" w:eastAsia="zh-CN"/>
        </w:rPr>
        <w:t xml:space="preserve"> </w:t>
      </w:r>
    </w:p>
    <w:p w14:paraId="2D9FA134" w14:textId="77777777" w:rsidR="00324153" w:rsidRDefault="00324153" w:rsidP="00324153">
      <w:pPr>
        <w:ind w:left="1422" w:hangingChars="644" w:hanging="1422"/>
        <w:jc w:val="both"/>
        <w:rPr>
          <w:rFonts w:eastAsia="SimSun"/>
          <w:b/>
          <w:bCs/>
          <w:sz w:val="22"/>
          <w:szCs w:val="22"/>
          <w:lang w:val="en-US" w:eastAsia="zh-CN"/>
        </w:rPr>
      </w:pPr>
      <w:r>
        <w:rPr>
          <w:rFonts w:eastAsia="SimSun"/>
          <w:b/>
          <w:bCs/>
          <w:sz w:val="22"/>
          <w:szCs w:val="22"/>
          <w:lang w:val="en-US" w:eastAsia="zh-CN"/>
        </w:rPr>
        <w:t>Proposal 4</w:t>
      </w:r>
      <w:r w:rsidRPr="00846086">
        <w:rPr>
          <w:rFonts w:eastAsia="SimSun" w:hint="eastAsia"/>
          <w:b/>
          <w:bCs/>
          <w:sz w:val="22"/>
          <w:szCs w:val="22"/>
          <w:lang w:val="en-US" w:eastAsia="zh-CN"/>
        </w:rPr>
        <w:t xml:space="preserve">: </w:t>
      </w:r>
      <w:r>
        <w:rPr>
          <w:rFonts w:eastAsia="SimSun"/>
          <w:b/>
          <w:bCs/>
          <w:sz w:val="22"/>
          <w:szCs w:val="22"/>
          <w:lang w:val="en-US" w:eastAsia="zh-CN"/>
        </w:rPr>
        <w:tab/>
        <w:t>For</w:t>
      </w:r>
      <w:r w:rsidRPr="00846086">
        <w:rPr>
          <w:rFonts w:eastAsia="SimSun"/>
          <w:b/>
          <w:bCs/>
          <w:sz w:val="22"/>
          <w:szCs w:val="22"/>
          <w:lang w:val="en-US" w:eastAsia="zh-CN"/>
        </w:rPr>
        <w:t xml:space="preserve"> </w:t>
      </w:r>
      <w:r>
        <w:rPr>
          <w:rFonts w:eastAsia="SimSun"/>
          <w:b/>
          <w:bCs/>
          <w:sz w:val="22"/>
          <w:szCs w:val="22"/>
          <w:lang w:val="en-US" w:eastAsia="zh-CN"/>
        </w:rPr>
        <w:t xml:space="preserve">determining whether UL CI is applicable for PUSCH scheduled by DCI, earlier PDCCH candidate among </w:t>
      </w:r>
      <w:r w:rsidRPr="00846086">
        <w:rPr>
          <w:rFonts w:eastAsia="SimSun"/>
          <w:b/>
          <w:bCs/>
          <w:sz w:val="22"/>
          <w:szCs w:val="22"/>
          <w:lang w:val="en-US" w:eastAsia="zh-CN"/>
        </w:rPr>
        <w:t>the two linked PDCCH candidates in time domain</w:t>
      </w:r>
      <w:r w:rsidRPr="00F33624">
        <w:rPr>
          <w:rFonts w:eastAsia="SimSun"/>
          <w:b/>
          <w:bCs/>
          <w:sz w:val="22"/>
          <w:szCs w:val="22"/>
          <w:lang w:val="en-US" w:eastAsia="zh-CN"/>
        </w:rPr>
        <w:t xml:space="preserve"> </w:t>
      </w:r>
      <w:r>
        <w:rPr>
          <w:rFonts w:eastAsia="SimSun"/>
          <w:b/>
          <w:bCs/>
          <w:sz w:val="22"/>
          <w:szCs w:val="22"/>
          <w:lang w:val="en-US" w:eastAsia="zh-CN"/>
        </w:rPr>
        <w:t>carrying DCI format 2_4</w:t>
      </w:r>
      <w:r w:rsidRPr="00846086">
        <w:rPr>
          <w:rFonts w:eastAsia="SimSun"/>
          <w:b/>
          <w:bCs/>
          <w:sz w:val="22"/>
          <w:szCs w:val="22"/>
          <w:lang w:val="en-US" w:eastAsia="zh-CN"/>
        </w:rPr>
        <w:t xml:space="preserve"> is proposed as</w:t>
      </w:r>
      <w:r>
        <w:rPr>
          <w:rFonts w:eastAsia="SimSun"/>
          <w:b/>
          <w:bCs/>
          <w:sz w:val="22"/>
          <w:szCs w:val="22"/>
          <w:lang w:val="en-US" w:eastAsia="zh-CN"/>
        </w:rPr>
        <w:t xml:space="preserve"> the reference PDCCH candidate.</w:t>
      </w:r>
    </w:p>
    <w:p w14:paraId="10B9A4A9" w14:textId="67FC63A8" w:rsidR="00324153" w:rsidRDefault="00324153" w:rsidP="00324153">
      <w:pPr>
        <w:ind w:left="1418" w:hangingChars="644" w:hanging="1418"/>
        <w:jc w:val="both"/>
        <w:rPr>
          <w:rFonts w:eastAsia="SimSun"/>
          <w:b/>
          <w:bCs/>
          <w:sz w:val="22"/>
          <w:szCs w:val="22"/>
          <w:lang w:val="en-US" w:eastAsia="zh-CN"/>
        </w:rPr>
      </w:pPr>
      <w:r w:rsidRPr="00D764EF">
        <w:rPr>
          <w:b/>
          <w:sz w:val="22"/>
        </w:rPr>
        <w:t>Observation</w:t>
      </w:r>
      <w:r>
        <w:rPr>
          <w:b/>
          <w:sz w:val="22"/>
        </w:rPr>
        <w:t xml:space="preserve"> 2: </w:t>
      </w:r>
      <w:r w:rsidRPr="00D764EF">
        <w:rPr>
          <w:b/>
          <w:sz w:val="22"/>
        </w:rPr>
        <w:t xml:space="preserve">According to current spec, </w:t>
      </w:r>
      <w:r w:rsidR="00650C8B">
        <w:rPr>
          <w:b/>
          <w:sz w:val="22"/>
        </w:rPr>
        <w:t xml:space="preserve">for single carrier of a cell, </w:t>
      </w:r>
      <w:r w:rsidRPr="00D764EF">
        <w:rPr>
          <w:b/>
          <w:sz w:val="22"/>
        </w:rPr>
        <w:t xml:space="preserve">whether to use type-1 PHR or type-3 PHR for </w:t>
      </w:r>
      <w:r w:rsidR="00650C8B">
        <w:rPr>
          <w:b/>
          <w:sz w:val="22"/>
        </w:rPr>
        <w:t>the</w:t>
      </w:r>
      <w:r w:rsidR="00650C8B" w:rsidRPr="00D764EF">
        <w:rPr>
          <w:b/>
          <w:sz w:val="22"/>
        </w:rPr>
        <w:t xml:space="preserve"> </w:t>
      </w:r>
      <w:r w:rsidRPr="00D764EF">
        <w:rPr>
          <w:b/>
          <w:sz w:val="22"/>
        </w:rPr>
        <w:t>cell is based on whether the cell is configured with PUSCH</w:t>
      </w:r>
      <w:r>
        <w:rPr>
          <w:b/>
          <w:sz w:val="22"/>
        </w:rPr>
        <w:t xml:space="preserve"> transmission</w:t>
      </w:r>
      <w:r w:rsidR="00650C8B">
        <w:rPr>
          <w:b/>
          <w:sz w:val="22"/>
        </w:rPr>
        <w:t>.</w:t>
      </w:r>
    </w:p>
    <w:p w14:paraId="3CEEA5F6" w14:textId="4BF765D0" w:rsidR="00324153" w:rsidRDefault="00324153" w:rsidP="00324153">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5</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cell without </w:t>
      </w:r>
      <w:r w:rsidRPr="00AC4381">
        <w:rPr>
          <w:rFonts w:eastAsia="SimSun"/>
          <w:b/>
          <w:bCs/>
          <w:sz w:val="22"/>
          <w:szCs w:val="22"/>
          <w:lang w:val="en-US" w:eastAsia="zh-CN"/>
        </w:rPr>
        <w:t>PUSCH</w:t>
      </w:r>
      <w:r>
        <w:rPr>
          <w:rFonts w:eastAsia="SimSun"/>
          <w:b/>
          <w:bCs/>
          <w:sz w:val="22"/>
          <w:szCs w:val="22"/>
          <w:lang w:val="en-US" w:eastAsia="zh-CN"/>
        </w:rPr>
        <w:t xml:space="preserve"> transmission, </w:t>
      </w:r>
      <w:r w:rsidRPr="00846086">
        <w:rPr>
          <w:rFonts w:eastAsia="SimSun"/>
          <w:b/>
          <w:bCs/>
          <w:sz w:val="22"/>
          <w:szCs w:val="22"/>
          <w:lang w:val="en-US" w:eastAsia="zh-CN"/>
        </w:rPr>
        <w:t xml:space="preserve">RAN1 </w:t>
      </w:r>
      <w:r>
        <w:rPr>
          <w:rFonts w:eastAsia="SimSun"/>
          <w:b/>
          <w:bCs/>
          <w:sz w:val="22"/>
          <w:szCs w:val="22"/>
          <w:lang w:val="en-US" w:eastAsia="zh-CN"/>
        </w:rPr>
        <w:t>supports</w:t>
      </w:r>
      <w:r w:rsidRPr="00846086">
        <w:rPr>
          <w:rFonts w:eastAsia="SimSun"/>
          <w:b/>
          <w:bCs/>
          <w:sz w:val="22"/>
          <w:szCs w:val="22"/>
          <w:lang w:val="en-US" w:eastAsia="zh-CN"/>
        </w:rPr>
        <w:t xml:space="preserve"> </w:t>
      </w:r>
      <w:r>
        <w:rPr>
          <w:rFonts w:eastAsia="SimSun"/>
          <w:b/>
          <w:bCs/>
          <w:sz w:val="22"/>
          <w:szCs w:val="22"/>
          <w:lang w:val="en-US" w:eastAsia="zh-CN"/>
        </w:rPr>
        <w:t>reporting two TRP PHR</w:t>
      </w:r>
      <w:r w:rsidR="004425EA">
        <w:rPr>
          <w:rFonts w:eastAsia="SimSun"/>
          <w:b/>
          <w:bCs/>
          <w:sz w:val="22"/>
          <w:szCs w:val="22"/>
          <w:lang w:val="en-US" w:eastAsia="zh-CN"/>
        </w:rPr>
        <w:t>s</w:t>
      </w:r>
      <w:r>
        <w:rPr>
          <w:rFonts w:eastAsia="SimSun"/>
          <w:b/>
          <w:bCs/>
          <w:sz w:val="22"/>
          <w:szCs w:val="22"/>
          <w:lang w:val="en-US" w:eastAsia="zh-CN"/>
        </w:rPr>
        <w:t xml:space="preserve"> for the cell</w:t>
      </w:r>
      <w:r w:rsidR="00B66008">
        <w:rPr>
          <w:rFonts w:asciiTheme="minorEastAsia" w:eastAsiaTheme="minorEastAsia" w:hAnsiTheme="minorEastAsia" w:hint="eastAsia"/>
          <w:b/>
          <w:bCs/>
          <w:sz w:val="22"/>
          <w:szCs w:val="22"/>
          <w:lang w:val="en-US"/>
        </w:rPr>
        <w:t xml:space="preserve"> </w:t>
      </w:r>
      <w:r w:rsidR="00B66008">
        <w:rPr>
          <w:rFonts w:eastAsiaTheme="minorEastAsia" w:hint="eastAsia"/>
          <w:b/>
          <w:bCs/>
          <w:sz w:val="22"/>
          <w:szCs w:val="22"/>
          <w:lang w:val="en-US"/>
        </w:rPr>
        <w:t>that is configured with single carrier</w:t>
      </w:r>
      <w:r w:rsidRPr="00846086">
        <w:rPr>
          <w:rFonts w:eastAsia="SimSun"/>
          <w:b/>
          <w:bCs/>
          <w:sz w:val="22"/>
          <w:szCs w:val="22"/>
          <w:lang w:val="en-US" w:eastAsia="zh-CN"/>
        </w:rPr>
        <w:t>.</w:t>
      </w:r>
      <w:r w:rsidRPr="00846086">
        <w:t xml:space="preserve"> </w:t>
      </w:r>
    </w:p>
    <w:p w14:paraId="0D1C166B" w14:textId="17708BE4" w:rsidR="00324153" w:rsidRPr="00232F37" w:rsidRDefault="00324153" w:rsidP="00CC3DAD">
      <w:pPr>
        <w:pStyle w:val="afe"/>
        <w:numPr>
          <w:ilvl w:val="2"/>
          <w:numId w:val="28"/>
        </w:numPr>
        <w:spacing w:afterLines="50" w:line="300" w:lineRule="exact"/>
        <w:ind w:leftChars="0" w:hanging="600"/>
        <w:jc w:val="both"/>
        <w:rPr>
          <w:sz w:val="22"/>
          <w:szCs w:val="22"/>
        </w:rPr>
      </w:pPr>
      <w:r w:rsidRPr="00324153">
        <w:rPr>
          <w:rFonts w:eastAsia="SimSun"/>
          <w:b/>
          <w:bCs/>
          <w:sz w:val="22"/>
          <w:szCs w:val="22"/>
          <w:lang w:eastAsia="zh-CN"/>
        </w:rPr>
        <w:lastRenderedPageBreak/>
        <w:t xml:space="preserve">When PHR MAC-CE is reported in slot n, real/virtual </w:t>
      </w:r>
      <w:r w:rsidR="00650C8B">
        <w:rPr>
          <w:rFonts w:eastAsia="SimSun"/>
          <w:b/>
          <w:bCs/>
          <w:sz w:val="22"/>
          <w:szCs w:val="22"/>
          <w:lang w:eastAsia="zh-CN"/>
        </w:rPr>
        <w:t xml:space="preserve">type-3 </w:t>
      </w:r>
      <w:r w:rsidRPr="00324153">
        <w:rPr>
          <w:rFonts w:eastAsia="SimSun"/>
          <w:b/>
          <w:bCs/>
          <w:sz w:val="22"/>
          <w:szCs w:val="22"/>
          <w:lang w:eastAsia="zh-CN"/>
        </w:rPr>
        <w:t>PHR determination is based on whether there are SRS transmission associated to first TRP, and second TRP in slot n, respectively</w:t>
      </w:r>
      <w:r w:rsidRPr="00324153">
        <w:rPr>
          <w:rFonts w:eastAsia="SimSun"/>
          <w:b/>
          <w:bCs/>
          <w:sz w:val="22"/>
          <w:szCs w:val="22"/>
          <w:lang w:val="en-US" w:eastAsia="zh-CN"/>
        </w:rPr>
        <w:t>.</w:t>
      </w:r>
    </w:p>
    <w:p w14:paraId="656CC6B7" w14:textId="77777777" w:rsidR="00B66008" w:rsidRDefault="00B66008" w:rsidP="00B66008">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6</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For a cell with two carriers (i.e., non-SUL, SUL carrier) that each carrier</w:t>
      </w:r>
      <w:r w:rsidRPr="008E3B67">
        <w:rPr>
          <w:rFonts w:eastAsia="SimSun"/>
          <w:b/>
          <w:bCs/>
          <w:sz w:val="22"/>
          <w:szCs w:val="22"/>
          <w:lang w:val="en-US" w:eastAsia="zh-CN"/>
        </w:rPr>
        <w:t xml:space="preserve"> is configured with mTRP PUSCH</w:t>
      </w:r>
      <w:r>
        <w:rPr>
          <w:rFonts w:eastAsia="SimSun"/>
          <w:b/>
          <w:bCs/>
          <w:sz w:val="22"/>
          <w:szCs w:val="22"/>
          <w:lang w:val="en-US" w:eastAsia="zh-CN"/>
        </w:rPr>
        <w:t xml:space="preserve"> re</w:t>
      </w:r>
      <w:bookmarkStart w:id="20" w:name="_GoBack"/>
      <w:bookmarkEnd w:id="20"/>
      <w:r>
        <w:rPr>
          <w:rFonts w:eastAsia="SimSun"/>
          <w:b/>
          <w:bCs/>
          <w:sz w:val="22"/>
          <w:szCs w:val="22"/>
          <w:lang w:val="en-US" w:eastAsia="zh-CN"/>
        </w:rPr>
        <w:t>petition or PUCCH</w:t>
      </w:r>
      <w:r w:rsidRPr="008E3B67">
        <w:rPr>
          <w:rFonts w:eastAsia="SimSun"/>
          <w:b/>
          <w:bCs/>
          <w:sz w:val="22"/>
          <w:szCs w:val="22"/>
          <w:lang w:val="en-US" w:eastAsia="zh-CN"/>
        </w:rPr>
        <w:t xml:space="preserve"> repetition</w:t>
      </w:r>
      <w:r>
        <w:rPr>
          <w:rFonts w:eastAsia="SimSun"/>
          <w:b/>
          <w:bCs/>
          <w:sz w:val="22"/>
          <w:szCs w:val="22"/>
          <w:lang w:val="en-US" w:eastAsia="zh-CN"/>
        </w:rPr>
        <w:t xml:space="preserve">, </w:t>
      </w:r>
    </w:p>
    <w:p w14:paraId="19104688" w14:textId="3AD5BF49" w:rsidR="00B66008" w:rsidRPr="00FA3BDB" w:rsidRDefault="00B66008" w:rsidP="00B66008">
      <w:pPr>
        <w:pStyle w:val="afe"/>
        <w:numPr>
          <w:ilvl w:val="2"/>
          <w:numId w:val="28"/>
        </w:numPr>
        <w:ind w:leftChars="0" w:hanging="600"/>
        <w:jc w:val="both"/>
      </w:pPr>
      <w:r>
        <w:rPr>
          <w:rFonts w:eastAsia="SimSun"/>
          <w:b/>
          <w:bCs/>
          <w:sz w:val="22"/>
          <w:szCs w:val="22"/>
          <w:lang w:val="en-US" w:eastAsia="zh-CN"/>
        </w:rPr>
        <w:t>Calculat</w:t>
      </w:r>
      <w:r w:rsidR="00F6390F">
        <w:rPr>
          <w:rFonts w:eastAsiaTheme="minorEastAsia" w:hint="eastAsia"/>
          <w:b/>
          <w:bCs/>
          <w:sz w:val="22"/>
          <w:szCs w:val="22"/>
          <w:lang w:val="en-US"/>
        </w:rPr>
        <w:t>es</w:t>
      </w:r>
      <w:r>
        <w:rPr>
          <w:rFonts w:eastAsia="SimSun"/>
          <w:b/>
          <w:bCs/>
          <w:sz w:val="22"/>
          <w:szCs w:val="22"/>
          <w:lang w:val="en-US" w:eastAsia="zh-CN"/>
        </w:rPr>
        <w:t xml:space="preserve"> two PHs for each carrier.</w:t>
      </w:r>
    </w:p>
    <w:p w14:paraId="206E8009" w14:textId="77777777" w:rsidR="00B66008" w:rsidRPr="00FA3BDB" w:rsidRDefault="00B66008" w:rsidP="00B66008">
      <w:pPr>
        <w:pStyle w:val="afe"/>
        <w:numPr>
          <w:ilvl w:val="2"/>
          <w:numId w:val="28"/>
        </w:numPr>
        <w:ind w:leftChars="0" w:hanging="600"/>
        <w:jc w:val="both"/>
      </w:pPr>
      <w:r>
        <w:rPr>
          <w:rFonts w:eastAsia="SimSun"/>
          <w:b/>
          <w:bCs/>
          <w:sz w:val="22"/>
          <w:szCs w:val="22"/>
          <w:lang w:eastAsia="zh-CN"/>
        </w:rPr>
        <w:t>Reports two PHs for the cell.</w:t>
      </w:r>
    </w:p>
    <w:p w14:paraId="4A32AEB0" w14:textId="77777777" w:rsidR="00B66008" w:rsidRPr="00FA3BDB" w:rsidRDefault="00B66008" w:rsidP="00B66008">
      <w:pPr>
        <w:pStyle w:val="afe"/>
        <w:numPr>
          <w:ilvl w:val="2"/>
          <w:numId w:val="28"/>
        </w:numPr>
        <w:ind w:leftChars="0" w:hanging="600"/>
        <w:jc w:val="both"/>
      </w:pPr>
      <w:r>
        <w:rPr>
          <w:rFonts w:eastAsia="SimSun"/>
          <w:b/>
          <w:bCs/>
          <w:sz w:val="22"/>
          <w:szCs w:val="22"/>
          <w:lang w:eastAsia="zh-CN"/>
        </w:rPr>
        <w:t xml:space="preserve">If only one carrier is configured with </w:t>
      </w:r>
      <w:r w:rsidRPr="00ED6131">
        <w:rPr>
          <w:rFonts w:eastAsia="SimSun"/>
          <w:b/>
          <w:bCs/>
          <w:i/>
          <w:sz w:val="22"/>
          <w:szCs w:val="22"/>
          <w:lang w:eastAsia="zh-CN"/>
        </w:rPr>
        <w:t>pusch-config</w:t>
      </w:r>
      <w:r>
        <w:rPr>
          <w:rFonts w:eastAsia="SimSun"/>
          <w:b/>
          <w:bCs/>
          <w:sz w:val="22"/>
          <w:szCs w:val="22"/>
          <w:lang w:eastAsia="zh-CN"/>
        </w:rPr>
        <w:t>, the reported two PHs are down-selected by following options</w:t>
      </w:r>
    </w:p>
    <w:p w14:paraId="1564727A" w14:textId="77777777" w:rsidR="00B66008" w:rsidRPr="00A06760" w:rsidRDefault="00B66008" w:rsidP="00B66008">
      <w:pPr>
        <w:pStyle w:val="afe"/>
        <w:numPr>
          <w:ilvl w:val="3"/>
          <w:numId w:val="28"/>
        </w:numPr>
        <w:ind w:leftChars="0"/>
        <w:jc w:val="both"/>
      </w:pPr>
      <w:r>
        <w:rPr>
          <w:rFonts w:eastAsia="SimSun"/>
          <w:b/>
          <w:bCs/>
          <w:sz w:val="22"/>
          <w:szCs w:val="22"/>
          <w:lang w:eastAsia="zh-CN"/>
        </w:rPr>
        <w:t>Option1: Each reported PH is determined based on selecting real PH</w:t>
      </w:r>
      <w:r>
        <w:rPr>
          <w:rFonts w:eastAsiaTheme="minorEastAsia" w:hint="eastAsia"/>
          <w:b/>
          <w:bCs/>
          <w:sz w:val="22"/>
          <w:szCs w:val="22"/>
        </w:rPr>
        <w:t>,</w:t>
      </w:r>
      <w:r>
        <w:rPr>
          <w:rFonts w:eastAsiaTheme="minorEastAsia"/>
          <w:b/>
          <w:bCs/>
          <w:sz w:val="22"/>
          <w:szCs w:val="22"/>
        </w:rPr>
        <w:t xml:space="preserve"> </w:t>
      </w:r>
      <w:r>
        <w:rPr>
          <w:rFonts w:eastAsia="SimSun"/>
          <w:b/>
          <w:bCs/>
          <w:sz w:val="22"/>
          <w:szCs w:val="22"/>
          <w:lang w:eastAsia="zh-CN"/>
        </w:rPr>
        <w:t xml:space="preserve">followed by Type-1 PH </w:t>
      </w:r>
      <w:r w:rsidRPr="00FA3BDB">
        <w:rPr>
          <w:rFonts w:eastAsia="SimSun"/>
          <w:b/>
          <w:bCs/>
          <w:sz w:val="22"/>
          <w:szCs w:val="22"/>
          <w:u w:val="single"/>
          <w:lang w:eastAsia="zh-CN"/>
        </w:rPr>
        <w:t>in TRP-specific manner</w:t>
      </w:r>
      <w:r>
        <w:rPr>
          <w:rFonts w:eastAsia="SimSun"/>
          <w:b/>
          <w:bCs/>
          <w:sz w:val="22"/>
          <w:szCs w:val="22"/>
          <w:lang w:eastAsia="zh-CN"/>
        </w:rPr>
        <w:t xml:space="preserve"> (i.e., Rel-15 criteria in TRP-specific manner).</w:t>
      </w:r>
    </w:p>
    <w:p w14:paraId="4988724F" w14:textId="77777777" w:rsidR="00B66008" w:rsidRPr="00A06760" w:rsidRDefault="00B66008" w:rsidP="00B66008">
      <w:pPr>
        <w:pStyle w:val="afe"/>
        <w:numPr>
          <w:ilvl w:val="3"/>
          <w:numId w:val="28"/>
        </w:numPr>
        <w:ind w:leftChars="0"/>
        <w:jc w:val="both"/>
      </w:pPr>
      <w:r>
        <w:rPr>
          <w:rFonts w:eastAsia="SimSun"/>
          <w:b/>
          <w:bCs/>
          <w:sz w:val="22"/>
          <w:szCs w:val="22"/>
          <w:lang w:eastAsia="zh-CN"/>
        </w:rPr>
        <w:t xml:space="preserve">Option2: The reported two PHs are determined </w:t>
      </w:r>
      <w:r w:rsidRPr="00FA3BDB">
        <w:rPr>
          <w:rFonts w:eastAsia="SimSun"/>
          <w:b/>
          <w:bCs/>
          <w:sz w:val="22"/>
          <w:szCs w:val="22"/>
          <w:u w:val="single"/>
          <w:lang w:eastAsia="zh-CN"/>
        </w:rPr>
        <w:t>from a same carrier</w:t>
      </w:r>
      <w:r>
        <w:rPr>
          <w:rFonts w:eastAsia="SimSun"/>
          <w:b/>
          <w:bCs/>
          <w:sz w:val="22"/>
          <w:szCs w:val="22"/>
          <w:lang w:eastAsia="zh-CN"/>
        </w:rPr>
        <w:t xml:space="preserve"> which is configured with </w:t>
      </w:r>
      <w:r w:rsidRPr="00AB477C">
        <w:rPr>
          <w:rFonts w:eastAsia="SimSun"/>
          <w:b/>
          <w:bCs/>
          <w:i/>
          <w:sz w:val="22"/>
          <w:szCs w:val="22"/>
          <w:lang w:eastAsia="zh-CN"/>
        </w:rPr>
        <w:t>pu</w:t>
      </w:r>
      <w:r>
        <w:rPr>
          <w:rFonts w:eastAsia="SimSun"/>
          <w:b/>
          <w:bCs/>
          <w:i/>
          <w:sz w:val="22"/>
          <w:szCs w:val="22"/>
          <w:lang w:eastAsia="zh-CN"/>
        </w:rPr>
        <w:t>s</w:t>
      </w:r>
      <w:r w:rsidRPr="00AB477C">
        <w:rPr>
          <w:rFonts w:eastAsia="SimSun"/>
          <w:b/>
          <w:bCs/>
          <w:i/>
          <w:sz w:val="22"/>
          <w:szCs w:val="22"/>
          <w:lang w:eastAsia="zh-CN"/>
        </w:rPr>
        <w:t>ch-config</w:t>
      </w:r>
      <w:r>
        <w:rPr>
          <w:rFonts w:eastAsia="SimSun"/>
          <w:b/>
          <w:bCs/>
          <w:sz w:val="22"/>
          <w:szCs w:val="22"/>
          <w:lang w:eastAsia="zh-CN"/>
        </w:rPr>
        <w:t>.</w:t>
      </w:r>
    </w:p>
    <w:p w14:paraId="12961F30" w14:textId="77777777" w:rsidR="00B66008" w:rsidRPr="008E3B67" w:rsidRDefault="00B66008" w:rsidP="00B66008">
      <w:pPr>
        <w:pStyle w:val="afe"/>
        <w:numPr>
          <w:ilvl w:val="2"/>
          <w:numId w:val="28"/>
        </w:numPr>
        <w:ind w:leftChars="0" w:hanging="600"/>
        <w:jc w:val="both"/>
      </w:pPr>
      <w:r w:rsidRPr="00D81939">
        <w:rPr>
          <w:rFonts w:eastAsia="SimSun"/>
          <w:b/>
          <w:bCs/>
          <w:sz w:val="22"/>
          <w:szCs w:val="22"/>
          <w:lang w:eastAsia="zh-CN"/>
        </w:rPr>
        <w:t>FFS: one carrier is with mTRP and the other one carrier is with sTRP</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hint="eastAsia"/>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B13B4" w14:textId="77777777" w:rsidR="00624642" w:rsidRDefault="00624642" w:rsidP="000D05D3">
      <w:pPr>
        <w:spacing w:after="0"/>
      </w:pPr>
      <w:r>
        <w:separator/>
      </w:r>
    </w:p>
  </w:endnote>
  <w:endnote w:type="continuationSeparator" w:id="0">
    <w:p w14:paraId="7F20B99B" w14:textId="77777777" w:rsidR="00624642" w:rsidRDefault="0062464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4E69A" w14:textId="77777777" w:rsidR="00624642" w:rsidRDefault="00624642" w:rsidP="000D05D3">
      <w:pPr>
        <w:spacing w:after="0"/>
      </w:pPr>
      <w:r>
        <w:separator/>
      </w:r>
    </w:p>
  </w:footnote>
  <w:footnote w:type="continuationSeparator" w:id="0">
    <w:p w14:paraId="6C37EF69" w14:textId="77777777" w:rsidR="00624642" w:rsidRDefault="0062464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1"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4"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6"/>
  </w:num>
  <w:num w:numId="3">
    <w:abstractNumId w:val="2"/>
  </w:num>
  <w:num w:numId="4">
    <w:abstractNumId w:val="18"/>
  </w:num>
  <w:num w:numId="5">
    <w:abstractNumId w:val="33"/>
  </w:num>
  <w:num w:numId="6">
    <w:abstractNumId w:val="19"/>
  </w:num>
  <w:num w:numId="7">
    <w:abstractNumId w:val="30"/>
  </w:num>
  <w:num w:numId="8">
    <w:abstractNumId w:val="13"/>
  </w:num>
  <w:num w:numId="9">
    <w:abstractNumId w:val="1"/>
  </w:num>
  <w:num w:numId="10">
    <w:abstractNumId w:val="0"/>
  </w:num>
  <w:num w:numId="11">
    <w:abstractNumId w:val="28"/>
  </w:num>
  <w:num w:numId="12">
    <w:abstractNumId w:val="23"/>
  </w:num>
  <w:num w:numId="13">
    <w:abstractNumId w:val="14"/>
  </w:num>
  <w:num w:numId="14">
    <w:abstractNumId w:val="15"/>
  </w:num>
  <w:num w:numId="15">
    <w:abstractNumId w:val="12"/>
  </w:num>
  <w:num w:numId="16">
    <w:abstractNumId w:val="10"/>
  </w:num>
  <w:num w:numId="17">
    <w:abstractNumId w:val="7"/>
  </w:num>
  <w:num w:numId="18">
    <w:abstractNumId w:val="27"/>
  </w:num>
  <w:num w:numId="19">
    <w:abstractNumId w:val="6"/>
  </w:num>
  <w:num w:numId="20">
    <w:abstractNumId w:val="11"/>
  </w:num>
  <w:num w:numId="21">
    <w:abstractNumId w:val="20"/>
  </w:num>
  <w:num w:numId="22">
    <w:abstractNumId w:val="25"/>
  </w:num>
  <w:num w:numId="23">
    <w:abstractNumId w:val="4"/>
  </w:num>
  <w:num w:numId="24">
    <w:abstractNumId w:val="29"/>
  </w:num>
  <w:num w:numId="25">
    <w:abstractNumId w:val="24"/>
  </w:num>
  <w:num w:numId="26">
    <w:abstractNumId w:val="8"/>
  </w:num>
  <w:num w:numId="27">
    <w:abstractNumId w:val="21"/>
  </w:num>
  <w:num w:numId="28">
    <w:abstractNumId w:val="22"/>
  </w:num>
  <w:num w:numId="29">
    <w:abstractNumId w:val="32"/>
  </w:num>
  <w:num w:numId="30">
    <w:abstractNumId w:val="9"/>
  </w:num>
  <w:num w:numId="31">
    <w:abstractNumId w:val="3"/>
  </w:num>
  <w:num w:numId="32">
    <w:abstractNumId w:val="31"/>
  </w:num>
  <w:num w:numId="33">
    <w:abstractNumId w:val="17"/>
  </w:num>
  <w:num w:numId="34">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22742"/>
    <w:rsid w:val="000247A1"/>
    <w:rsid w:val="00032067"/>
    <w:rsid w:val="00034480"/>
    <w:rsid w:val="00036712"/>
    <w:rsid w:val="0004268A"/>
    <w:rsid w:val="00043B1C"/>
    <w:rsid w:val="000444B6"/>
    <w:rsid w:val="00051306"/>
    <w:rsid w:val="000544AC"/>
    <w:rsid w:val="00054F82"/>
    <w:rsid w:val="000677BB"/>
    <w:rsid w:val="0007015D"/>
    <w:rsid w:val="0007543D"/>
    <w:rsid w:val="00076999"/>
    <w:rsid w:val="00077BFF"/>
    <w:rsid w:val="00083915"/>
    <w:rsid w:val="00085BEF"/>
    <w:rsid w:val="000909A2"/>
    <w:rsid w:val="000A7768"/>
    <w:rsid w:val="000C10A3"/>
    <w:rsid w:val="000C73B1"/>
    <w:rsid w:val="000D05D3"/>
    <w:rsid w:val="000E1294"/>
    <w:rsid w:val="000E7D18"/>
    <w:rsid w:val="000F0FD5"/>
    <w:rsid w:val="000F5204"/>
    <w:rsid w:val="00100300"/>
    <w:rsid w:val="001034DA"/>
    <w:rsid w:val="001054D5"/>
    <w:rsid w:val="00105F53"/>
    <w:rsid w:val="00107CAB"/>
    <w:rsid w:val="001210A4"/>
    <w:rsid w:val="00124DA2"/>
    <w:rsid w:val="00131A55"/>
    <w:rsid w:val="00134223"/>
    <w:rsid w:val="00134C2D"/>
    <w:rsid w:val="0013658A"/>
    <w:rsid w:val="001378FD"/>
    <w:rsid w:val="0014324A"/>
    <w:rsid w:val="00143DE7"/>
    <w:rsid w:val="001520DA"/>
    <w:rsid w:val="00154A36"/>
    <w:rsid w:val="00155E7B"/>
    <w:rsid w:val="0016055B"/>
    <w:rsid w:val="0016157C"/>
    <w:rsid w:val="00170FB0"/>
    <w:rsid w:val="00180F8F"/>
    <w:rsid w:val="00183DA0"/>
    <w:rsid w:val="00190C63"/>
    <w:rsid w:val="001923D3"/>
    <w:rsid w:val="00193F65"/>
    <w:rsid w:val="001A23EB"/>
    <w:rsid w:val="001A40C3"/>
    <w:rsid w:val="001A7775"/>
    <w:rsid w:val="001B1C1A"/>
    <w:rsid w:val="001C24FF"/>
    <w:rsid w:val="001C3C90"/>
    <w:rsid w:val="001C4976"/>
    <w:rsid w:val="001C734A"/>
    <w:rsid w:val="001C79AF"/>
    <w:rsid w:val="001C7E68"/>
    <w:rsid w:val="001D28DF"/>
    <w:rsid w:val="001F2B71"/>
    <w:rsid w:val="001F7880"/>
    <w:rsid w:val="00210385"/>
    <w:rsid w:val="002103AD"/>
    <w:rsid w:val="00214CCD"/>
    <w:rsid w:val="00221B24"/>
    <w:rsid w:val="00231ACE"/>
    <w:rsid w:val="00232F37"/>
    <w:rsid w:val="0023774B"/>
    <w:rsid w:val="00241D40"/>
    <w:rsid w:val="00242D52"/>
    <w:rsid w:val="0024362B"/>
    <w:rsid w:val="00251DC4"/>
    <w:rsid w:val="002528D0"/>
    <w:rsid w:val="00262B28"/>
    <w:rsid w:val="00265BC2"/>
    <w:rsid w:val="002665FA"/>
    <w:rsid w:val="00276AA2"/>
    <w:rsid w:val="002804C2"/>
    <w:rsid w:val="002829CC"/>
    <w:rsid w:val="00283E1C"/>
    <w:rsid w:val="00292FF3"/>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5E6F"/>
    <w:rsid w:val="00387D81"/>
    <w:rsid w:val="00390A5E"/>
    <w:rsid w:val="00392602"/>
    <w:rsid w:val="003930F0"/>
    <w:rsid w:val="00393616"/>
    <w:rsid w:val="003A1A12"/>
    <w:rsid w:val="003B0BF3"/>
    <w:rsid w:val="003C423F"/>
    <w:rsid w:val="003C68CA"/>
    <w:rsid w:val="003D24A4"/>
    <w:rsid w:val="003D6098"/>
    <w:rsid w:val="003E44A4"/>
    <w:rsid w:val="003F04AF"/>
    <w:rsid w:val="004077C6"/>
    <w:rsid w:val="004128C3"/>
    <w:rsid w:val="0041797B"/>
    <w:rsid w:val="00417F06"/>
    <w:rsid w:val="00417FC5"/>
    <w:rsid w:val="0042005B"/>
    <w:rsid w:val="00421BB7"/>
    <w:rsid w:val="00426909"/>
    <w:rsid w:val="0043384C"/>
    <w:rsid w:val="004338E9"/>
    <w:rsid w:val="00437407"/>
    <w:rsid w:val="00440700"/>
    <w:rsid w:val="00441F52"/>
    <w:rsid w:val="004425EA"/>
    <w:rsid w:val="004523D9"/>
    <w:rsid w:val="0045633A"/>
    <w:rsid w:val="00461771"/>
    <w:rsid w:val="00464155"/>
    <w:rsid w:val="00470E11"/>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1C73"/>
    <w:rsid w:val="00503838"/>
    <w:rsid w:val="00511279"/>
    <w:rsid w:val="00517500"/>
    <w:rsid w:val="00521B8C"/>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7C2"/>
    <w:rsid w:val="00577855"/>
    <w:rsid w:val="00582365"/>
    <w:rsid w:val="00583359"/>
    <w:rsid w:val="00583366"/>
    <w:rsid w:val="00586148"/>
    <w:rsid w:val="005876E3"/>
    <w:rsid w:val="0059141C"/>
    <w:rsid w:val="00592A15"/>
    <w:rsid w:val="00594059"/>
    <w:rsid w:val="00594524"/>
    <w:rsid w:val="00596132"/>
    <w:rsid w:val="00596CC4"/>
    <w:rsid w:val="005A433E"/>
    <w:rsid w:val="005C2577"/>
    <w:rsid w:val="005C270F"/>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3F16"/>
    <w:rsid w:val="00674BB6"/>
    <w:rsid w:val="00685C11"/>
    <w:rsid w:val="00690D2B"/>
    <w:rsid w:val="00692A8A"/>
    <w:rsid w:val="006956E7"/>
    <w:rsid w:val="0069786B"/>
    <w:rsid w:val="006A010A"/>
    <w:rsid w:val="006A0B0F"/>
    <w:rsid w:val="006A610C"/>
    <w:rsid w:val="006A7B9C"/>
    <w:rsid w:val="006C0333"/>
    <w:rsid w:val="006C282A"/>
    <w:rsid w:val="006E2F6B"/>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4A37"/>
    <w:rsid w:val="00766E2E"/>
    <w:rsid w:val="0077625E"/>
    <w:rsid w:val="0079312C"/>
    <w:rsid w:val="00796C6B"/>
    <w:rsid w:val="007A33BC"/>
    <w:rsid w:val="007A633D"/>
    <w:rsid w:val="007A6A68"/>
    <w:rsid w:val="007A7CFD"/>
    <w:rsid w:val="007B4DCB"/>
    <w:rsid w:val="007E0F12"/>
    <w:rsid w:val="00800506"/>
    <w:rsid w:val="00803BE9"/>
    <w:rsid w:val="00816276"/>
    <w:rsid w:val="00824BBC"/>
    <w:rsid w:val="008303C3"/>
    <w:rsid w:val="00830BF1"/>
    <w:rsid w:val="00840447"/>
    <w:rsid w:val="00842128"/>
    <w:rsid w:val="0084308E"/>
    <w:rsid w:val="00846086"/>
    <w:rsid w:val="00854452"/>
    <w:rsid w:val="00862EAC"/>
    <w:rsid w:val="00881AF7"/>
    <w:rsid w:val="00893C78"/>
    <w:rsid w:val="00897923"/>
    <w:rsid w:val="008A219B"/>
    <w:rsid w:val="008B1AEA"/>
    <w:rsid w:val="008B1C30"/>
    <w:rsid w:val="008C2F03"/>
    <w:rsid w:val="008C3126"/>
    <w:rsid w:val="008C62BB"/>
    <w:rsid w:val="008C6F73"/>
    <w:rsid w:val="008D6004"/>
    <w:rsid w:val="008E3B67"/>
    <w:rsid w:val="008F405F"/>
    <w:rsid w:val="00901AB1"/>
    <w:rsid w:val="00922EC8"/>
    <w:rsid w:val="009419A5"/>
    <w:rsid w:val="00944AE9"/>
    <w:rsid w:val="00952123"/>
    <w:rsid w:val="00955C49"/>
    <w:rsid w:val="00960D67"/>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35F1A"/>
    <w:rsid w:val="00A379CB"/>
    <w:rsid w:val="00A412F7"/>
    <w:rsid w:val="00A42E4A"/>
    <w:rsid w:val="00A43DB0"/>
    <w:rsid w:val="00A51577"/>
    <w:rsid w:val="00A60003"/>
    <w:rsid w:val="00A6299E"/>
    <w:rsid w:val="00A63A6F"/>
    <w:rsid w:val="00A66486"/>
    <w:rsid w:val="00A73E1D"/>
    <w:rsid w:val="00A7456C"/>
    <w:rsid w:val="00A81C02"/>
    <w:rsid w:val="00A86124"/>
    <w:rsid w:val="00A9295C"/>
    <w:rsid w:val="00A938F4"/>
    <w:rsid w:val="00A93D9A"/>
    <w:rsid w:val="00AA6995"/>
    <w:rsid w:val="00AA7579"/>
    <w:rsid w:val="00AB3A64"/>
    <w:rsid w:val="00AB477C"/>
    <w:rsid w:val="00AC1079"/>
    <w:rsid w:val="00AC4381"/>
    <w:rsid w:val="00AC58AA"/>
    <w:rsid w:val="00AE2101"/>
    <w:rsid w:val="00AF5A44"/>
    <w:rsid w:val="00B003CB"/>
    <w:rsid w:val="00B016D8"/>
    <w:rsid w:val="00B0530B"/>
    <w:rsid w:val="00B106ED"/>
    <w:rsid w:val="00B10C71"/>
    <w:rsid w:val="00B2230D"/>
    <w:rsid w:val="00B26309"/>
    <w:rsid w:val="00B26354"/>
    <w:rsid w:val="00B337B6"/>
    <w:rsid w:val="00B41A2F"/>
    <w:rsid w:val="00B507E3"/>
    <w:rsid w:val="00B557E7"/>
    <w:rsid w:val="00B62EE7"/>
    <w:rsid w:val="00B66008"/>
    <w:rsid w:val="00B70092"/>
    <w:rsid w:val="00B70A92"/>
    <w:rsid w:val="00B72867"/>
    <w:rsid w:val="00B762B0"/>
    <w:rsid w:val="00B86DBB"/>
    <w:rsid w:val="00B9053C"/>
    <w:rsid w:val="00B94EF3"/>
    <w:rsid w:val="00B95271"/>
    <w:rsid w:val="00BA01E6"/>
    <w:rsid w:val="00BA2F84"/>
    <w:rsid w:val="00BA4240"/>
    <w:rsid w:val="00BA4FDA"/>
    <w:rsid w:val="00BB51BE"/>
    <w:rsid w:val="00BE21E8"/>
    <w:rsid w:val="00BE2522"/>
    <w:rsid w:val="00BE3C75"/>
    <w:rsid w:val="00C10729"/>
    <w:rsid w:val="00C113BD"/>
    <w:rsid w:val="00C15CC4"/>
    <w:rsid w:val="00C1712D"/>
    <w:rsid w:val="00C17F92"/>
    <w:rsid w:val="00C206AB"/>
    <w:rsid w:val="00C22C55"/>
    <w:rsid w:val="00C35FDC"/>
    <w:rsid w:val="00C47115"/>
    <w:rsid w:val="00C62EAE"/>
    <w:rsid w:val="00C7089B"/>
    <w:rsid w:val="00C84956"/>
    <w:rsid w:val="00C96773"/>
    <w:rsid w:val="00C97B25"/>
    <w:rsid w:val="00CA1A17"/>
    <w:rsid w:val="00CA393C"/>
    <w:rsid w:val="00CA5594"/>
    <w:rsid w:val="00CB5A3D"/>
    <w:rsid w:val="00CC002C"/>
    <w:rsid w:val="00CC6A60"/>
    <w:rsid w:val="00CC6E3C"/>
    <w:rsid w:val="00CD540D"/>
    <w:rsid w:val="00CE30F0"/>
    <w:rsid w:val="00CE6689"/>
    <w:rsid w:val="00CF2979"/>
    <w:rsid w:val="00CF5E36"/>
    <w:rsid w:val="00D26411"/>
    <w:rsid w:val="00D3154F"/>
    <w:rsid w:val="00D319E3"/>
    <w:rsid w:val="00D55A43"/>
    <w:rsid w:val="00D57B62"/>
    <w:rsid w:val="00D61496"/>
    <w:rsid w:val="00D62F60"/>
    <w:rsid w:val="00D65F05"/>
    <w:rsid w:val="00D670C6"/>
    <w:rsid w:val="00D74598"/>
    <w:rsid w:val="00D76410"/>
    <w:rsid w:val="00D764EF"/>
    <w:rsid w:val="00D77016"/>
    <w:rsid w:val="00D80FC5"/>
    <w:rsid w:val="00D81939"/>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6ABF"/>
    <w:rsid w:val="00E10047"/>
    <w:rsid w:val="00E114F0"/>
    <w:rsid w:val="00E14781"/>
    <w:rsid w:val="00E20E07"/>
    <w:rsid w:val="00E30491"/>
    <w:rsid w:val="00E30691"/>
    <w:rsid w:val="00E31486"/>
    <w:rsid w:val="00E31909"/>
    <w:rsid w:val="00E3372F"/>
    <w:rsid w:val="00E33B16"/>
    <w:rsid w:val="00E35CF7"/>
    <w:rsid w:val="00E370D4"/>
    <w:rsid w:val="00E41CBE"/>
    <w:rsid w:val="00E4513C"/>
    <w:rsid w:val="00E45CF4"/>
    <w:rsid w:val="00E63810"/>
    <w:rsid w:val="00E67302"/>
    <w:rsid w:val="00E70707"/>
    <w:rsid w:val="00E71239"/>
    <w:rsid w:val="00E92EF0"/>
    <w:rsid w:val="00EA2A60"/>
    <w:rsid w:val="00EA4A0F"/>
    <w:rsid w:val="00EA53DA"/>
    <w:rsid w:val="00EC4661"/>
    <w:rsid w:val="00EC4B9C"/>
    <w:rsid w:val="00EC675C"/>
    <w:rsid w:val="00EC78C9"/>
    <w:rsid w:val="00ED6131"/>
    <w:rsid w:val="00EE130E"/>
    <w:rsid w:val="00EE14F4"/>
    <w:rsid w:val="00EE72F2"/>
    <w:rsid w:val="00F06187"/>
    <w:rsid w:val="00F132FD"/>
    <w:rsid w:val="00F17CD1"/>
    <w:rsid w:val="00F32171"/>
    <w:rsid w:val="00F33624"/>
    <w:rsid w:val="00F347C0"/>
    <w:rsid w:val="00F3493C"/>
    <w:rsid w:val="00F34B5E"/>
    <w:rsid w:val="00F35972"/>
    <w:rsid w:val="00F52B16"/>
    <w:rsid w:val="00F5473C"/>
    <w:rsid w:val="00F60360"/>
    <w:rsid w:val="00F6390F"/>
    <w:rsid w:val="00F66C71"/>
    <w:rsid w:val="00F7356E"/>
    <w:rsid w:val="00F83038"/>
    <w:rsid w:val="00F97CA7"/>
    <w:rsid w:val="00FA2D85"/>
    <w:rsid w:val="00FA36F5"/>
    <w:rsid w:val="00FB139D"/>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1D57F-A8BA-4B33-A645-FF62A7E7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2293</Words>
  <Characters>13076</Characters>
  <Application>Microsoft Office Word</Application>
  <DocSecurity>0</DocSecurity>
  <Lines>108</Lines>
  <Paragraphs>30</Paragraphs>
  <ScaleCrop>false</ScaleCrop>
  <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Denny_Huang6</cp:lastModifiedBy>
  <cp:revision>14</cp:revision>
  <dcterms:created xsi:type="dcterms:W3CDTF">2021-09-29T08:04:00Z</dcterms:created>
  <dcterms:modified xsi:type="dcterms:W3CDTF">2021-10-01T10:09:00Z</dcterms:modified>
</cp:coreProperties>
</file>